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640" w:lineRule="exact"/>
        <w:ind w:firstLine="883" w:firstLineChars="200"/>
        <w:jc w:val="center"/>
        <w:rPr>
          <w:rFonts w:hint="eastAsia" w:ascii="宋体" w:hAnsi="宋体" w:eastAsia="宋体" w:cs="宋体"/>
          <w:b/>
          <w:bCs/>
          <w:color w:val="FF0000"/>
          <w:sz w:val="44"/>
          <w:szCs w:val="44"/>
          <w:lang w:val="zh-CN"/>
        </w:rPr>
      </w:pPr>
      <w:bookmarkStart w:id="0" w:name="_GoBack"/>
      <w:r>
        <w:rPr>
          <w:rFonts w:hint="eastAsia" w:ascii="宋体" w:hAnsi="宋体" w:eastAsia="宋体" w:cs="宋体"/>
          <w:b/>
          <w:bCs/>
          <w:color w:val="FF0000"/>
          <w:sz w:val="44"/>
          <w:szCs w:val="44"/>
          <w:lang w:val="zh-CN" w:eastAsia="zh-CN"/>
        </w:rPr>
        <w:t>资环学院（喀斯特实验室）</w:t>
      </w:r>
      <w:r>
        <w:rPr>
          <w:rFonts w:hint="eastAsia" w:ascii="宋体" w:hAnsi="宋体" w:eastAsia="宋体" w:cs="宋体"/>
          <w:b/>
          <w:bCs/>
          <w:color w:val="FF0000"/>
          <w:sz w:val="44"/>
          <w:szCs w:val="44"/>
          <w:lang w:val="zh-CN"/>
        </w:rPr>
        <w:t>关于202</w:t>
      </w:r>
      <w:r>
        <w:rPr>
          <w:rFonts w:hint="eastAsia" w:ascii="宋体" w:hAnsi="宋体" w:eastAsia="宋体" w:cs="宋体"/>
          <w:b/>
          <w:bCs/>
          <w:color w:val="FF0000"/>
          <w:sz w:val="44"/>
          <w:szCs w:val="44"/>
          <w:lang w:val="en-US" w:eastAsia="zh-CN"/>
        </w:rPr>
        <w:t>1</w:t>
      </w:r>
      <w:r>
        <w:rPr>
          <w:rFonts w:hint="eastAsia" w:ascii="宋体" w:hAnsi="宋体" w:eastAsia="宋体" w:cs="宋体"/>
          <w:b/>
          <w:bCs/>
          <w:color w:val="FF0000"/>
          <w:sz w:val="44"/>
          <w:szCs w:val="44"/>
          <w:lang w:val="zh-CN"/>
        </w:rPr>
        <w:t>届毕业生求职创业补贴</w:t>
      </w:r>
      <w:r>
        <w:rPr>
          <w:rFonts w:hint="eastAsia" w:ascii="宋体" w:hAnsi="宋体" w:cs="宋体"/>
          <w:b/>
          <w:bCs/>
          <w:color w:val="FF0000"/>
          <w:sz w:val="44"/>
          <w:szCs w:val="44"/>
          <w:lang w:val="zh-CN"/>
        </w:rPr>
        <w:t>申请</w:t>
      </w:r>
      <w:r>
        <w:rPr>
          <w:rFonts w:hint="eastAsia" w:ascii="宋体" w:hAnsi="宋体" w:eastAsia="宋体" w:cs="宋体"/>
          <w:b/>
          <w:bCs/>
          <w:color w:val="FF0000"/>
          <w:sz w:val="44"/>
          <w:szCs w:val="44"/>
          <w:lang w:val="zh-CN"/>
        </w:rPr>
        <w:t>的通知</w:t>
      </w:r>
    </w:p>
    <w:p>
      <w:pPr>
        <w:pStyle w:val="2"/>
        <w:keepNext w:val="0"/>
        <w:keepLines w:val="0"/>
        <w:pageBreakBefore w:val="0"/>
        <w:widowControl w:val="0"/>
        <w:kinsoku/>
        <w:wordWrap/>
        <w:overflowPunct/>
        <w:topLinePunct w:val="0"/>
        <w:autoSpaceDE/>
        <w:bidi w:val="0"/>
        <w:adjustRightInd/>
        <w:rPr>
          <w:rFonts w:hint="eastAsia"/>
          <w:lang w:val="zh-CN"/>
        </w:rPr>
      </w:pPr>
    </w:p>
    <w:p>
      <w:pPr>
        <w:keepNext w:val="0"/>
        <w:keepLines w:val="0"/>
        <w:pageBreakBefore w:val="0"/>
        <w:widowControl/>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为做好困难高校毕业生就业帮扶</w:t>
      </w:r>
      <w:r>
        <w:rPr>
          <w:rFonts w:hint="eastAsia" w:ascii="仿宋_GB2312" w:hAnsi="仿宋_GB2312" w:eastAsia="仿宋_GB2312" w:cs="仿宋_GB2312"/>
          <w:b w:val="0"/>
          <w:bCs w:val="0"/>
          <w:color w:val="auto"/>
          <w:sz w:val="32"/>
          <w:szCs w:val="32"/>
          <w:lang w:val="zh-CN" w:eastAsia="zh-CN"/>
        </w:rPr>
        <w:t>工作</w:t>
      </w:r>
      <w:r>
        <w:rPr>
          <w:rFonts w:hint="eastAsia" w:ascii="仿宋_GB2312" w:hAnsi="仿宋_GB2312" w:eastAsia="仿宋_GB2312" w:cs="仿宋_GB2312"/>
          <w:b w:val="0"/>
          <w:bCs w:val="0"/>
          <w:color w:val="auto"/>
          <w:sz w:val="32"/>
          <w:szCs w:val="32"/>
          <w:lang w:val="zh-CN"/>
        </w:rPr>
        <w:t>，根据《财政部 人力资源社会保障部关于印发&lt;就业补助资金管理办法&gt;的通知》（财社〔2017〕164号）、《人力资源社会保障部 教育部 公安部 财政部 中国人民银行关于做好当前形势下毕业生就业创业工作的通知》（人社部发〔2019〕72号）、《省人民政府关于印发贵州省进一步稳定和促进就业若干政策措施的通知》（黔府发〔20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val="zh-CN"/>
        </w:rPr>
        <w:t>号）和《省财政厅</w:t>
      </w:r>
      <w:r>
        <w:rPr>
          <w:rFonts w:hint="eastAsia" w:ascii="仿宋_GB2312" w:hAnsi="仿宋_GB2312" w:eastAsia="仿宋_GB2312" w:cs="仿宋_GB2312"/>
          <w:b w:val="0"/>
          <w:bCs w:val="0"/>
          <w:color w:val="auto"/>
          <w:sz w:val="32"/>
          <w:szCs w:val="32"/>
          <w:lang w:val="en-US" w:eastAsia="zh-CN"/>
        </w:rPr>
        <w:t xml:space="preserve"> 省人力资源社会保障厅关于印发〈</w:t>
      </w:r>
      <w:r>
        <w:rPr>
          <w:rFonts w:hint="eastAsia" w:ascii="仿宋_GB2312" w:hAnsi="仿宋_GB2312" w:eastAsia="仿宋_GB2312" w:cs="仿宋_GB2312"/>
          <w:b w:val="0"/>
          <w:bCs w:val="0"/>
          <w:color w:val="auto"/>
          <w:sz w:val="32"/>
          <w:szCs w:val="32"/>
          <w:lang w:val="zh-CN"/>
        </w:rPr>
        <w:t>贵州省就业补助资金管理办法〉的通知》（黔财社〔</w:t>
      </w:r>
      <w:r>
        <w:rPr>
          <w:rFonts w:hint="eastAsia" w:ascii="仿宋_GB2312" w:hAnsi="仿宋_GB2312" w:eastAsia="仿宋_GB2312" w:cs="仿宋_GB2312"/>
          <w:b w:val="0"/>
          <w:bCs w:val="0"/>
          <w:color w:val="auto"/>
          <w:sz w:val="32"/>
          <w:szCs w:val="32"/>
          <w:lang w:val="en-US" w:eastAsia="zh-CN"/>
        </w:rPr>
        <w:t>2019〕119号</w:t>
      </w:r>
      <w:r>
        <w:rPr>
          <w:rFonts w:hint="eastAsia" w:ascii="仿宋_GB2312" w:hAnsi="仿宋_GB2312" w:eastAsia="仿宋_GB2312" w:cs="仿宋_GB2312"/>
          <w:b w:val="0"/>
          <w:bCs w:val="0"/>
          <w:color w:val="auto"/>
          <w:sz w:val="32"/>
          <w:szCs w:val="32"/>
          <w:lang w:val="zh-CN"/>
        </w:rPr>
        <w:t>）等文件精神，现就做好202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zh-CN"/>
        </w:rPr>
        <w:t>届毕业生求职创业补贴发放工作有关事宜通知如下：</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一、补贴对象</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rPr>
      </w:pPr>
      <w:r>
        <w:rPr>
          <w:rFonts w:hint="eastAsia" w:ascii="楷体_GB2312" w:hAnsi="楷体_GB2312" w:eastAsia="楷体_GB2312" w:cs="楷体_GB2312"/>
          <w:b w:val="0"/>
          <w:bCs w:val="0"/>
          <w:color w:val="auto"/>
          <w:sz w:val="32"/>
          <w:szCs w:val="32"/>
          <w:lang w:val="zh-CN"/>
        </w:rPr>
        <w:t>（一）贵州籍</w:t>
      </w:r>
      <w:r>
        <w:rPr>
          <w:rFonts w:hint="eastAsia" w:ascii="楷体_GB2312" w:hAnsi="楷体_GB2312" w:eastAsia="楷体_GB2312" w:cs="楷体_GB2312"/>
          <w:b w:val="0"/>
          <w:bCs w:val="0"/>
          <w:color w:val="auto"/>
          <w:sz w:val="32"/>
          <w:szCs w:val="32"/>
          <w:lang w:val="zh-CN" w:eastAsia="zh-CN"/>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val="zh-CN"/>
        </w:rPr>
        <w:t>类毕业生：</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1.在校期间申请并获得了国家助学贷款的毕业生；</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2.建档立卡贫困家庭毕业生；</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zh-CN"/>
        </w:rPr>
        <w:t>父母双方(单方)持《残疾人证》或本人持《残疾人证》的毕业生；</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zh-CN"/>
        </w:rPr>
        <w:t>城镇零就业家庭毕业生；</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5.享受最低生活保障家庭毕业生；</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6.享受特困人员救助供养待遇的毕业生；</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7.孤儿毕业生。</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zh-CN"/>
        </w:rPr>
        <w:t>（二）外省籍。</w:t>
      </w:r>
      <w:r>
        <w:rPr>
          <w:rFonts w:hint="eastAsia" w:ascii="仿宋_GB2312" w:hAnsi="仿宋_GB2312" w:eastAsia="仿宋_GB2312" w:cs="仿宋_GB2312"/>
          <w:b w:val="0"/>
          <w:bCs w:val="0"/>
          <w:color w:val="auto"/>
          <w:sz w:val="32"/>
          <w:szCs w:val="32"/>
          <w:lang w:val="zh-CN"/>
        </w:rPr>
        <w:t>以下</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zh-CN"/>
        </w:rPr>
        <w:t>类毕业生：</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zh-CN" w:eastAsia="zh-CN"/>
        </w:rPr>
        <w:t>.在校期间申请并获得了国家助学贷款的毕业生；</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en-US" w:eastAsia="zh-CN"/>
        </w:rPr>
        <w:t>2.享受最低生活保障家庭毕业生。</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二、发放原则、标准</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rPr>
      </w:pPr>
      <w:r>
        <w:rPr>
          <w:rFonts w:hint="eastAsia" w:ascii="楷体_GB2312" w:hAnsi="楷体_GB2312" w:eastAsia="楷体_GB2312" w:cs="楷体_GB2312"/>
          <w:b w:val="0"/>
          <w:bCs w:val="0"/>
          <w:color w:val="auto"/>
          <w:sz w:val="32"/>
          <w:szCs w:val="32"/>
          <w:lang w:val="zh-CN"/>
        </w:rPr>
        <w:t>（一）发放原则。</w:t>
      </w:r>
      <w:r>
        <w:rPr>
          <w:rFonts w:hint="eastAsia" w:ascii="仿宋_GB2312" w:hAnsi="仿宋_GB2312" w:eastAsia="仿宋_GB2312" w:cs="仿宋_GB2312"/>
          <w:b w:val="0"/>
          <w:bCs w:val="0"/>
          <w:color w:val="auto"/>
          <w:sz w:val="32"/>
          <w:szCs w:val="32"/>
          <w:lang w:val="zh-CN"/>
        </w:rPr>
        <w:t>坚持诚实守信、自愿申请、公开公正、属地管理、专款专用的原则。</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rPr>
      </w:pPr>
      <w:r>
        <w:rPr>
          <w:rFonts w:hint="eastAsia" w:ascii="楷体_GB2312" w:hAnsi="楷体_GB2312" w:eastAsia="楷体_GB2312" w:cs="楷体_GB2312"/>
          <w:b w:val="0"/>
          <w:bCs w:val="0"/>
          <w:color w:val="auto"/>
          <w:sz w:val="32"/>
          <w:szCs w:val="32"/>
          <w:lang w:val="zh-CN"/>
        </w:rPr>
        <w:t>（二）发放标准。</w:t>
      </w:r>
      <w:r>
        <w:rPr>
          <w:rFonts w:hint="eastAsia" w:ascii="仿宋_GB2312" w:hAnsi="仿宋_GB2312" w:eastAsia="仿宋_GB2312" w:cs="仿宋_GB2312"/>
          <w:b w:val="0"/>
          <w:bCs w:val="0"/>
          <w:color w:val="auto"/>
          <w:sz w:val="32"/>
          <w:szCs w:val="32"/>
          <w:lang w:val="zh-CN"/>
        </w:rPr>
        <w:t>按</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zh-CN"/>
        </w:rPr>
        <w:t>000元/人的标准一次性发放，主要用于补助毕业生求职创业过程中相关费用。</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rPr>
        <w:t>三、申领发放程序</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lang w:val="zh-CN"/>
        </w:rPr>
      </w:pPr>
      <w:r>
        <w:rPr>
          <w:rFonts w:hint="eastAsia" w:ascii="楷体_GB2312" w:hAnsi="楷体_GB2312" w:eastAsia="楷体_GB2312" w:cs="楷体_GB2312"/>
          <w:b w:val="0"/>
          <w:bCs w:val="0"/>
          <w:color w:val="auto"/>
          <w:sz w:val="32"/>
          <w:szCs w:val="32"/>
          <w:lang w:val="zh-CN"/>
        </w:rPr>
        <w:t>（一）毕业生个人申请（</w:t>
      </w:r>
      <w:r>
        <w:rPr>
          <w:rFonts w:hint="eastAsia" w:ascii="楷体_GB2312" w:hAnsi="楷体_GB2312" w:eastAsia="楷体_GB2312" w:cs="楷体_GB2312"/>
          <w:b w:val="0"/>
          <w:bCs w:val="0"/>
          <w:color w:val="auto"/>
          <w:sz w:val="32"/>
          <w:szCs w:val="32"/>
          <w:lang w:val="en-US" w:eastAsia="zh-CN"/>
        </w:rPr>
        <w:t>10</w:t>
      </w:r>
      <w:r>
        <w:rPr>
          <w:rFonts w:hint="eastAsia" w:ascii="楷体_GB2312" w:hAnsi="楷体_GB2312" w:eastAsia="楷体_GB2312" w:cs="楷体_GB2312"/>
          <w:b w:val="0"/>
          <w:bCs w:val="0"/>
          <w:color w:val="auto"/>
          <w:sz w:val="32"/>
          <w:szCs w:val="32"/>
          <w:lang w:val="zh-CN"/>
        </w:rPr>
        <w:t>月</w:t>
      </w:r>
      <w:r>
        <w:rPr>
          <w:rFonts w:hint="eastAsia" w:ascii="楷体_GB2312" w:hAnsi="楷体_GB2312" w:eastAsia="楷体_GB2312" w:cs="楷体_GB2312"/>
          <w:b w:val="0"/>
          <w:bCs w:val="0"/>
          <w:color w:val="auto"/>
          <w:sz w:val="32"/>
          <w:szCs w:val="32"/>
          <w:lang w:val="en-US" w:eastAsia="zh-CN"/>
        </w:rPr>
        <w:t>7</w:t>
      </w:r>
      <w:r>
        <w:rPr>
          <w:rFonts w:hint="eastAsia" w:ascii="楷体_GB2312" w:hAnsi="楷体_GB2312" w:eastAsia="楷体_GB2312" w:cs="楷体_GB2312"/>
          <w:b w:val="0"/>
          <w:bCs w:val="0"/>
          <w:color w:val="auto"/>
          <w:sz w:val="32"/>
          <w:szCs w:val="32"/>
          <w:lang w:val="zh-CN"/>
        </w:rPr>
        <w:t>日</w:t>
      </w:r>
      <w:r>
        <w:rPr>
          <w:rFonts w:hint="eastAsia" w:ascii="楷体_GB2312" w:hAnsi="楷体_GB2312" w:eastAsia="楷体_GB2312" w:cs="楷体_GB2312"/>
          <w:b w:val="0"/>
          <w:bCs w:val="0"/>
          <w:color w:val="auto"/>
          <w:sz w:val="32"/>
          <w:szCs w:val="32"/>
          <w:lang w:val="zh-CN" w:eastAsia="zh-CN"/>
        </w:rPr>
        <w:t>下午</w:t>
      </w:r>
      <w:r>
        <w:rPr>
          <w:rFonts w:hint="eastAsia" w:ascii="楷体_GB2312" w:hAnsi="楷体_GB2312" w:eastAsia="楷体_GB2312" w:cs="楷体_GB2312"/>
          <w:b w:val="0"/>
          <w:bCs w:val="0"/>
          <w:color w:val="auto"/>
          <w:sz w:val="32"/>
          <w:szCs w:val="32"/>
          <w:lang w:val="en-US" w:eastAsia="zh-CN"/>
        </w:rPr>
        <w:t>16:00之前</w:t>
      </w:r>
      <w:r>
        <w:rPr>
          <w:rFonts w:hint="eastAsia" w:ascii="楷体_GB2312" w:hAnsi="楷体_GB2312" w:eastAsia="楷体_GB2312" w:cs="楷体_GB2312"/>
          <w:b w:val="0"/>
          <w:bCs w:val="0"/>
          <w:color w:val="auto"/>
          <w:sz w:val="32"/>
          <w:szCs w:val="32"/>
          <w:lang w:val="zh-CN"/>
        </w:rPr>
        <w:t>前）。</w:t>
      </w:r>
    </w:p>
    <w:p>
      <w:pPr>
        <w:keepNext w:val="0"/>
        <w:keepLines w:val="0"/>
        <w:pageBreakBefore w:val="0"/>
        <w:widowControl/>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符合条件的毕业生填写《贵州省毕业生求职创业补贴申请表（202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zh-CN"/>
        </w:rPr>
        <w:t>年度）》（附件</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zh-CN"/>
        </w:rPr>
        <w:t>）及其他有关佐证材料（按照附件</w:t>
      </w:r>
      <w:r>
        <w:rPr>
          <w:rFonts w:hint="eastAsia" w:ascii="仿宋_GB2312" w:hAnsi="仿宋_GB2312" w:eastAsia="仿宋_GB2312" w:cs="仿宋_GB2312"/>
          <w:b w:val="0"/>
          <w:bCs w:val="0"/>
          <w:color w:val="auto"/>
          <w:sz w:val="32"/>
          <w:szCs w:val="32"/>
          <w:lang w:val="en-US" w:eastAsia="zh-CN"/>
        </w:rPr>
        <w:t>2提供</w:t>
      </w:r>
      <w:r>
        <w:rPr>
          <w:rFonts w:hint="eastAsia" w:ascii="仿宋_GB2312" w:hAnsi="仿宋_GB2312" w:eastAsia="仿宋_GB2312" w:cs="仿宋_GB2312"/>
          <w:b w:val="0"/>
          <w:bCs w:val="0"/>
          <w:color w:val="auto"/>
          <w:sz w:val="32"/>
          <w:szCs w:val="32"/>
          <w:lang w:val="zh-CN"/>
        </w:rPr>
        <w:t>）进行求职创业补贴申报。毕业生只可按一种身份申领求职创业补贴，如符合多个困难类型的，选择其中一类进行申报，已享受过求职创业补贴的不得重复享受。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附件：1.贵州省毕业生求职创业补贴申请表(202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zh-CN"/>
        </w:rPr>
        <w:t>年度)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2.求职补贴材料清单         </w:t>
      </w:r>
    </w:p>
    <w:p>
      <w:pPr>
        <w:pStyle w:val="7"/>
        <w:keepNext w:val="0"/>
        <w:keepLines w:val="0"/>
        <w:pageBreakBefore w:val="0"/>
        <w:widowControl w:val="0"/>
        <w:kinsoku/>
        <w:wordWrap/>
        <w:overflowPunct/>
        <w:topLinePunct w:val="0"/>
        <w:autoSpaceDE/>
        <w:autoSpaceDN/>
        <w:bidi w:val="0"/>
        <w:adjustRightInd/>
        <w:spacing w:before="0" w:after="0" w:line="560" w:lineRule="exact"/>
        <w:textAlignment w:val="auto"/>
        <w:rPr>
          <w:rFonts w:hint="eastAsia" w:ascii="仿宋_GB2312" w:hAnsi="仿宋_GB2312" w:eastAsia="仿宋_GB2312" w:cs="仿宋_GB2312"/>
          <w:b w:val="0"/>
          <w:bCs w:val="0"/>
          <w:color w:val="auto"/>
          <w:sz w:val="32"/>
          <w:szCs w:val="32"/>
        </w:rPr>
      </w:pPr>
    </w:p>
    <w:p>
      <w:pPr>
        <w:pStyle w:val="7"/>
        <w:keepNext w:val="0"/>
        <w:keepLines w:val="0"/>
        <w:pageBreakBefore w:val="0"/>
        <w:widowControl w:val="0"/>
        <w:kinsoku/>
        <w:wordWrap/>
        <w:overflowPunct/>
        <w:topLinePunct w:val="0"/>
        <w:autoSpaceDE/>
        <w:autoSpaceDN/>
        <w:bidi w:val="0"/>
        <w:adjustRightInd/>
        <w:spacing w:before="0" w:after="0" w:line="560" w:lineRule="exac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_GB2312" w:hAnsi="仿宋_GB2312" w:eastAsia="仿宋_GB2312" w:cs="仿宋_GB2312"/>
          <w:b w:val="0"/>
          <w:bCs w:val="0"/>
          <w:color w:val="auto"/>
          <w:sz w:val="28"/>
          <w:szCs w:val="28"/>
        </w:rPr>
        <w:sectPr>
          <w:footerReference r:id="rId3" w:type="default"/>
          <w:pgSz w:w="12240" w:h="15840"/>
          <w:pgMar w:top="2098" w:right="1587" w:bottom="1984" w:left="1587" w:header="720" w:footer="720" w:gutter="0"/>
          <w:pgNumType w:fmt="numberInDash" w:start="2"/>
          <w:cols w:space="0" w:num="1"/>
          <w:rtlGutter w:val="0"/>
          <w:docGrid w:type="lines" w:linePitch="312" w:charSpace="0"/>
        </w:sectPr>
      </w:pPr>
      <w:r>
        <w:rPr>
          <w:rFonts w:hint="eastAsia" w:ascii="仿宋_GB2312" w:hAnsi="仿宋_GB2312" w:eastAsia="仿宋_GB2312" w:cs="仿宋_GB2312"/>
          <w:b w:val="0"/>
          <w:bCs w:val="0"/>
          <w:color w:val="auto"/>
          <w:sz w:val="28"/>
          <w:szCs w:val="28"/>
        </w:rPr>
        <w:br w:type="page"/>
      </w:r>
    </w:p>
    <w:p>
      <w:pPr>
        <w:keepNext w:val="0"/>
        <w:keepLines w:val="0"/>
        <w:pageBreakBefore w:val="0"/>
        <w:widowControl w:val="0"/>
        <w:kinsoku/>
        <w:wordWrap/>
        <w:overflowPunct/>
        <w:topLinePunct w:val="0"/>
        <w:autoSpaceDE/>
        <w:bidi w:val="0"/>
        <w:adjustRightInd/>
        <w:spacing w:line="600" w:lineRule="exact"/>
        <w:ind w:right="1280"/>
        <w:rPr>
          <w:rFonts w:ascii="楷体_GB2312" w:hAnsi="楷体_GB2312" w:eastAsia="楷体_GB2312" w:cs="楷体_GB2312"/>
          <w:b w:val="0"/>
          <w:bCs w:val="0"/>
          <w:color w:val="auto"/>
          <w:sz w:val="32"/>
          <w:szCs w:val="32"/>
        </w:rPr>
      </w:pPr>
      <w:r>
        <w:rPr>
          <w:rFonts w:hint="eastAsia" w:ascii="黑体" w:hAnsi="黑体" w:eastAsia="黑体" w:cs="黑体"/>
          <w:b w:val="0"/>
          <w:bCs w:val="0"/>
          <w:color w:val="auto"/>
          <w:sz w:val="32"/>
          <w:szCs w:val="32"/>
        </w:rPr>
        <w:t>附件1</w:t>
      </w:r>
    </w:p>
    <w:p>
      <w:pPr>
        <w:keepNext w:val="0"/>
        <w:keepLines w:val="0"/>
        <w:pageBreakBefore w:val="0"/>
        <w:widowControl w:val="0"/>
        <w:kinsoku/>
        <w:wordWrap/>
        <w:overflowPunct/>
        <w:topLinePunct w:val="0"/>
        <w:autoSpaceDE/>
        <w:bidi w:val="0"/>
        <w:adjustRightInd/>
        <w:spacing w:line="560" w:lineRule="exact"/>
        <w:jc w:val="center"/>
        <w:rPr>
          <w:rFonts w:ascii="方正小标宋简体" w:hAnsi="方正小标宋简体" w:eastAsia="方正小标宋简体" w:cs="方正小标宋简体"/>
          <w:b w:val="0"/>
          <w:bCs w:val="0"/>
          <w:color w:val="auto"/>
          <w:spacing w:val="-6"/>
          <w:sz w:val="44"/>
          <w:szCs w:val="44"/>
        </w:rPr>
      </w:pPr>
      <w:r>
        <w:rPr>
          <w:rFonts w:hint="eastAsia" w:ascii="方正小标宋简体" w:hAnsi="方正小标宋简体" w:eastAsia="方正小标宋简体" w:cs="方正小标宋简体"/>
          <w:b w:val="0"/>
          <w:bCs w:val="0"/>
          <w:color w:val="auto"/>
          <w:spacing w:val="-6"/>
          <w:sz w:val="44"/>
          <w:szCs w:val="44"/>
        </w:rPr>
        <w:t>贵州省毕业生求职创业补贴申请表</w:t>
      </w:r>
    </w:p>
    <w:p>
      <w:pPr>
        <w:keepNext w:val="0"/>
        <w:keepLines w:val="0"/>
        <w:pageBreakBefore w:val="0"/>
        <w:widowControl w:val="0"/>
        <w:kinsoku/>
        <w:wordWrap/>
        <w:overflowPunct/>
        <w:topLinePunct w:val="0"/>
        <w:autoSpaceDE/>
        <w:bidi w:val="0"/>
        <w:adjustRightInd/>
        <w:spacing w:line="520" w:lineRule="exact"/>
        <w:jc w:val="center"/>
        <w:rPr>
          <w:rFonts w:ascii="楷体_GB2312" w:hAnsi="宋体" w:eastAsia="楷体_GB2312" w:cs="楷体_GB2312"/>
          <w:b w:val="0"/>
          <w:bCs w:val="0"/>
          <w:color w:val="auto"/>
          <w:sz w:val="28"/>
          <w:szCs w:val="28"/>
        </w:rPr>
      </w:pPr>
      <w:r>
        <w:rPr>
          <w:rFonts w:hint="eastAsia" w:ascii="楷体_GB2312" w:hAnsi="宋体" w:eastAsia="楷体_GB2312" w:cs="楷体_GB2312"/>
          <w:b w:val="0"/>
          <w:bCs w:val="0"/>
          <w:color w:val="auto"/>
          <w:sz w:val="28"/>
          <w:szCs w:val="28"/>
        </w:rPr>
        <w:t>（202</w:t>
      </w:r>
      <w:r>
        <w:rPr>
          <w:rFonts w:hint="eastAsia" w:ascii="楷体_GB2312" w:hAnsi="宋体" w:eastAsia="楷体_GB2312" w:cs="楷体_GB2312"/>
          <w:b w:val="0"/>
          <w:bCs w:val="0"/>
          <w:color w:val="auto"/>
          <w:sz w:val="28"/>
          <w:szCs w:val="28"/>
          <w:lang w:val="en-US" w:eastAsia="zh-CN"/>
        </w:rPr>
        <w:t>1</w:t>
      </w:r>
      <w:r>
        <w:rPr>
          <w:rFonts w:hint="eastAsia" w:ascii="楷体_GB2312" w:hAnsi="宋体" w:eastAsia="楷体_GB2312" w:cs="楷体_GB2312"/>
          <w:b w:val="0"/>
          <w:bCs w:val="0"/>
          <w:color w:val="auto"/>
          <w:sz w:val="28"/>
          <w:szCs w:val="28"/>
        </w:rPr>
        <w:t>年度）</w:t>
      </w:r>
    </w:p>
    <w:p>
      <w:pPr>
        <w:keepNext w:val="0"/>
        <w:keepLines w:val="0"/>
        <w:pageBreakBefore w:val="0"/>
        <w:widowControl w:val="0"/>
        <w:kinsoku/>
        <w:wordWrap/>
        <w:overflowPunct/>
        <w:topLinePunct w:val="0"/>
        <w:autoSpaceDE/>
        <w:bidi w:val="0"/>
        <w:adjustRightInd/>
        <w:spacing w:line="520" w:lineRule="exact"/>
        <w:jc w:val="center"/>
        <w:rPr>
          <w:rFonts w:ascii="楷体_GB2312" w:hAnsi="宋体" w:eastAsia="楷体_GB2312" w:cs="楷体_GB2312"/>
          <w:b w:val="0"/>
          <w:bCs w:val="0"/>
          <w:color w:val="auto"/>
          <w:sz w:val="28"/>
          <w:szCs w:val="28"/>
        </w:rPr>
      </w:pPr>
      <w:r>
        <w:rPr>
          <w:rFonts w:hint="eastAsia" w:ascii="楷体_GB2312" w:hAnsi="宋体" w:eastAsia="楷体_GB2312" w:cs="楷体_GB2312"/>
          <w:b w:val="0"/>
          <w:bCs w:val="0"/>
          <w:color w:val="auto"/>
          <w:sz w:val="28"/>
          <w:szCs w:val="28"/>
          <w:lang w:val="en-US" w:eastAsia="zh-CN"/>
        </w:rPr>
        <w:t xml:space="preserve">                                            </w:t>
      </w:r>
      <w:r>
        <w:rPr>
          <w:rFonts w:hint="eastAsia" w:ascii="楷体_GB2312" w:hAnsi="宋体" w:eastAsia="楷体_GB2312" w:cs="楷体_GB2312"/>
          <w:b w:val="0"/>
          <w:bCs w:val="0"/>
          <w:color w:val="auto"/>
          <w:sz w:val="28"/>
          <w:szCs w:val="28"/>
        </w:rPr>
        <w:t>申请表序号：</w:t>
      </w:r>
    </w:p>
    <w:p>
      <w:pPr>
        <w:keepNext w:val="0"/>
        <w:keepLines w:val="0"/>
        <w:pageBreakBefore w:val="0"/>
        <w:widowControl w:val="0"/>
        <w:kinsoku/>
        <w:wordWrap/>
        <w:overflowPunct/>
        <w:topLinePunct w:val="0"/>
        <w:autoSpaceDE/>
        <w:bidi w:val="0"/>
        <w:adjustRightInd/>
        <w:spacing w:line="520" w:lineRule="exact"/>
        <w:rPr>
          <w:rFonts w:ascii="宋体" w:hAnsi="宋体" w:cs="宋体"/>
          <w:b w:val="0"/>
          <w:bCs w:val="0"/>
          <w:color w:val="auto"/>
          <w:sz w:val="24"/>
          <w:szCs w:val="24"/>
        </w:rPr>
      </w:pPr>
      <w:r>
        <w:rPr>
          <w:rFonts w:hint="eastAsia" w:ascii="宋体" w:hAnsi="宋体" w:cs="宋体"/>
          <w:b w:val="0"/>
          <w:bCs w:val="0"/>
          <w:color w:val="auto"/>
          <w:sz w:val="24"/>
          <w:szCs w:val="24"/>
          <w:lang w:eastAsia="zh-CN"/>
        </w:rPr>
        <w:t>学院名称</w:t>
      </w:r>
      <w:r>
        <w:rPr>
          <w:rFonts w:hint="eastAsia" w:ascii="宋体" w:hAnsi="宋体" w:cs="宋体"/>
          <w:b w:val="0"/>
          <w:bCs w:val="0"/>
          <w:color w:val="auto"/>
          <w:sz w:val="24"/>
          <w:szCs w:val="24"/>
        </w:rPr>
        <w:t xml:space="preserve">：                    专业 ：                 学号：  </w:t>
      </w:r>
    </w:p>
    <w:tbl>
      <w:tblPr>
        <w:tblStyle w:val="4"/>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897"/>
        <w:gridCol w:w="1292"/>
        <w:gridCol w:w="715"/>
        <w:gridCol w:w="1396"/>
        <w:gridCol w:w="786"/>
        <w:gridCol w:w="1171"/>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2"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13" w:leftChars="0" w:right="113" w:rightChars="0" w:firstLine="0" w:firstLineChars="0"/>
              <w:jc w:val="center"/>
              <w:textAlignment w:val="auto"/>
              <w:outlineLvl w:val="9"/>
              <w:rPr>
                <w:rFonts w:ascii="宋体" w:hAnsi="宋体" w:cs="宋体"/>
                <w:b w:val="0"/>
                <w:bCs w:val="0"/>
                <w:color w:val="auto"/>
                <w:szCs w:val="21"/>
              </w:rPr>
            </w:pPr>
            <w:r>
              <w:rPr>
                <w:rFonts w:hint="eastAsia" w:ascii="宋体" w:hAnsi="宋体" w:cs="宋体"/>
                <w:b w:val="0"/>
                <w:bCs w:val="0"/>
                <w:color w:val="auto"/>
                <w:szCs w:val="21"/>
              </w:rPr>
              <w:t>学生基本情况</w:t>
            </w: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姓名</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p>
        </w:tc>
        <w:tc>
          <w:tcPr>
            <w:tcW w:w="7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性别</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民族</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p>
        </w:tc>
        <w:tc>
          <w:tcPr>
            <w:tcW w:w="18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一寸</w:t>
            </w:r>
          </w:p>
          <w:p>
            <w:pPr>
              <w:keepNext w:val="0"/>
              <w:keepLines w:val="0"/>
              <w:pageBreakBefore w:val="0"/>
              <w:widowControl w:val="0"/>
              <w:kinsoku/>
              <w:wordWrap/>
              <w:overflowPunct/>
              <w:topLinePunct w:val="0"/>
              <w:autoSpaceDE/>
              <w:bidi w:val="0"/>
              <w:adjustRightInd/>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rPr>
              <w:t>免冠照片</w:t>
            </w:r>
            <w:r>
              <w:rPr>
                <w:rFonts w:hint="eastAsia" w:ascii="宋体" w:hAnsi="宋体" w:cs="宋体"/>
                <w:b w:val="0"/>
                <w:bCs w:val="0"/>
                <w:color w:val="auto"/>
                <w:szCs w:val="21"/>
                <w:lang w:eastAsia="zh-CN"/>
              </w:rPr>
              <w:t>（蓝底或白底打印粘贴）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ascii="宋体" w:hAnsi="宋体" w:cs="宋体"/>
                <w:b w:val="0"/>
                <w:bCs w:val="0"/>
                <w:color w:val="auto"/>
                <w:szCs w:val="21"/>
              </w:rPr>
            </w:pP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学历</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生源地</w:t>
            </w:r>
          </w:p>
        </w:tc>
        <w:tc>
          <w:tcPr>
            <w:tcW w:w="19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eastAsia="zh-CN"/>
              </w:rPr>
              <w:t>具体到县</w:t>
            </w: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ascii="宋体" w:hAnsi="宋体" w:cs="宋体"/>
                <w:b w:val="0"/>
                <w:bCs w:val="0"/>
                <w:color w:val="auto"/>
                <w:szCs w:val="21"/>
              </w:rPr>
            </w:pP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身份证号码</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电子邮箱</w:t>
            </w:r>
          </w:p>
        </w:tc>
        <w:tc>
          <w:tcPr>
            <w:tcW w:w="19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ascii="宋体" w:hAnsi="宋体" w:cs="宋体"/>
                <w:b w:val="0"/>
                <w:bCs w:val="0"/>
                <w:color w:val="auto"/>
                <w:szCs w:val="21"/>
              </w:rPr>
            </w:pP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联系电话1</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联系电话2</w:t>
            </w:r>
          </w:p>
        </w:tc>
        <w:tc>
          <w:tcPr>
            <w:tcW w:w="19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ascii="宋体" w:hAnsi="宋体" w:cs="宋体"/>
                <w:b w:val="0"/>
                <w:bCs w:val="0"/>
                <w:color w:val="auto"/>
                <w:szCs w:val="21"/>
              </w:rPr>
            </w:pP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r>
              <w:rPr>
                <w:rFonts w:hint="eastAsia" w:ascii="宋体" w:hAnsi="宋体" w:cs="宋体"/>
                <w:b w:val="0"/>
                <w:bCs w:val="0"/>
                <w:color w:val="auto"/>
                <w:szCs w:val="21"/>
              </w:rPr>
              <w:t>家庭地址</w:t>
            </w:r>
          </w:p>
        </w:tc>
        <w:tc>
          <w:tcPr>
            <w:tcW w:w="53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Cs w:val="21"/>
              </w:rPr>
            </w:pPr>
          </w:p>
        </w:tc>
        <w:tc>
          <w:tcPr>
            <w:tcW w:w="18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ascii="宋体" w:hAnsi="宋体" w:cs="宋体"/>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ascii="宋体" w:hAnsi="宋体" w:cs="宋体"/>
                <w:b w:val="0"/>
                <w:bCs w:val="0"/>
                <w:color w:val="auto"/>
                <w:szCs w:val="21"/>
              </w:rPr>
            </w:pP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val="0"/>
                <w:bCs w:val="0"/>
                <w:color w:val="auto"/>
                <w:sz w:val="18"/>
                <w:szCs w:val="18"/>
                <w:lang w:eastAsia="zh-CN"/>
              </w:rPr>
            </w:pPr>
            <w:r>
              <w:rPr>
                <w:rFonts w:hint="eastAsia" w:ascii="宋体" w:hAnsi="宋体" w:cs="宋体"/>
                <w:b w:val="0"/>
                <w:bCs w:val="0"/>
                <w:color w:val="auto"/>
                <w:sz w:val="18"/>
                <w:szCs w:val="18"/>
                <w:lang w:eastAsia="zh-CN"/>
              </w:rPr>
              <w:t>开户行</w:t>
            </w:r>
          </w:p>
        </w:tc>
        <w:tc>
          <w:tcPr>
            <w:tcW w:w="20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hint="eastAsia" w:ascii="宋体" w:hAnsi="宋体" w:eastAsia="宋体" w:cs="宋体"/>
                <w:b w:val="0"/>
                <w:bCs w:val="0"/>
                <w:color w:val="auto"/>
                <w:sz w:val="18"/>
                <w:szCs w:val="18"/>
                <w:lang w:eastAsia="zh-CN"/>
              </w:rPr>
            </w:pPr>
            <w:r>
              <w:rPr>
                <w:rFonts w:hint="eastAsia" w:ascii="宋体" w:hAnsi="宋体" w:cs="宋体"/>
                <w:b w:val="0"/>
                <w:bCs w:val="0"/>
                <w:color w:val="auto"/>
                <w:sz w:val="18"/>
                <w:szCs w:val="18"/>
                <w:lang w:eastAsia="zh-CN"/>
              </w:rPr>
              <w:t>工商银行贵阳贵州大学支行</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center"/>
              <w:rPr>
                <w:rFonts w:ascii="宋体" w:hAnsi="宋体" w:cs="宋体"/>
                <w:b w:val="0"/>
                <w:bCs w:val="0"/>
                <w:color w:val="auto"/>
                <w:sz w:val="18"/>
                <w:szCs w:val="18"/>
              </w:rPr>
            </w:pPr>
            <w:r>
              <w:rPr>
                <w:rFonts w:hint="eastAsia" w:ascii="宋体" w:hAnsi="宋体" w:cs="宋体"/>
                <w:b w:val="0"/>
                <w:bCs w:val="0"/>
                <w:color w:val="auto"/>
                <w:sz w:val="18"/>
                <w:szCs w:val="18"/>
                <w:lang w:val="en-US" w:eastAsia="zh-CN"/>
              </w:rPr>
              <w:t>24开头的工行一卡通</w:t>
            </w:r>
            <w:r>
              <w:rPr>
                <w:rFonts w:hint="eastAsia" w:ascii="宋体" w:hAnsi="宋体" w:cs="宋体"/>
                <w:b w:val="0"/>
                <w:bCs w:val="0"/>
                <w:color w:val="auto"/>
                <w:sz w:val="18"/>
                <w:szCs w:val="18"/>
                <w:lang w:eastAsia="zh-CN"/>
              </w:rPr>
              <w:t>账号</w:t>
            </w:r>
          </w:p>
        </w:tc>
        <w:tc>
          <w:tcPr>
            <w:tcW w:w="377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hint="default" w:ascii="宋体" w:hAnsi="宋体" w:eastAsia="宋体" w:cs="宋体"/>
                <w:b w:val="0"/>
                <w:bCs w:val="0"/>
                <w:color w:val="auto"/>
                <w:szCs w:val="21"/>
                <w:lang w:val="en-US" w:eastAsia="zh-CN"/>
              </w:rPr>
            </w:pPr>
            <w:r>
              <w:rPr>
                <w:rFonts w:hint="eastAsia" w:ascii="宋体" w:hAnsi="宋体" w:cs="宋体"/>
                <w:b/>
                <w:bCs/>
                <w:color w:val="FF0000"/>
                <w:sz w:val="30"/>
                <w:szCs w:val="30"/>
                <w:lang w:val="en-US" w:eastAsia="zh-CN"/>
              </w:rPr>
              <w:t>24XXX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jc w:val="left"/>
              <w:rPr>
                <w:rFonts w:ascii="宋体" w:hAnsi="宋体" w:cs="宋体"/>
                <w:b w:val="0"/>
                <w:bCs w:val="0"/>
                <w:color w:val="auto"/>
                <w:szCs w:val="21"/>
              </w:rPr>
            </w:pPr>
          </w:p>
        </w:tc>
        <w:tc>
          <w:tcPr>
            <w:tcW w:w="18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rPr>
                <w:b w:val="0"/>
                <w:bCs w:val="0"/>
                <w:color w:val="auto"/>
                <w:szCs w:val="22"/>
                <w:lang w:val="zh-CN"/>
              </w:rPr>
            </w:pPr>
            <w:r>
              <w:rPr>
                <w:rFonts w:hint="eastAsia"/>
                <w:b w:val="0"/>
                <w:bCs w:val="0"/>
                <w:color w:val="auto"/>
                <w:szCs w:val="22"/>
                <w:lang w:val="zh-CN"/>
              </w:rPr>
              <w:t>毕业生困难类型</w:t>
            </w:r>
          </w:p>
          <w:p>
            <w:pPr>
              <w:keepNext w:val="0"/>
              <w:keepLines w:val="0"/>
              <w:pageBreakBefore w:val="0"/>
              <w:widowControl w:val="0"/>
              <w:kinsoku/>
              <w:wordWrap/>
              <w:overflowPunct/>
              <w:topLinePunct w:val="0"/>
              <w:autoSpaceDE/>
              <w:bidi w:val="0"/>
              <w:adjustRightInd/>
              <w:jc w:val="center"/>
              <w:rPr>
                <w:b w:val="0"/>
                <w:bCs w:val="0"/>
                <w:color w:val="auto"/>
              </w:rPr>
            </w:pPr>
            <w:r>
              <w:rPr>
                <w:rFonts w:hint="eastAsia"/>
                <w:b w:val="0"/>
                <w:bCs w:val="0"/>
                <w:color w:val="auto"/>
                <w:sz w:val="20"/>
                <w:szCs w:val="21"/>
              </w:rPr>
              <w:t>（只勾选一类）</w:t>
            </w:r>
          </w:p>
        </w:tc>
        <w:tc>
          <w:tcPr>
            <w:tcW w:w="717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rPr>
                <w:rFonts w:hint="eastAsia"/>
                <w:b w:val="0"/>
                <w:bCs w:val="0"/>
                <w:color w:val="auto"/>
                <w:spacing w:val="0"/>
                <w:lang w:val="en-US" w:eastAsia="zh-CN"/>
              </w:rPr>
            </w:pPr>
            <w:r>
              <w:rPr>
                <w:rFonts w:hint="eastAsia"/>
                <w:b w:val="0"/>
                <w:bCs w:val="0"/>
                <w:color w:val="auto"/>
                <w:spacing w:val="0"/>
                <w:lang w:eastAsia="zh-CN"/>
              </w:rPr>
              <w:t>贵州籍：</w:t>
            </w:r>
            <w:r>
              <w:rPr>
                <w:b w:val="0"/>
                <w:bCs w:val="0"/>
                <w:color w:val="auto"/>
                <w:spacing w:val="0"/>
              </w:rPr>
              <w:sym w:font="Wingdings 2" w:char="00A3"/>
            </w:r>
            <w:r>
              <w:rPr>
                <w:rFonts w:hint="eastAsia"/>
                <w:b w:val="0"/>
                <w:bCs w:val="0"/>
                <w:color w:val="auto"/>
                <w:spacing w:val="0"/>
                <w:lang w:val="zh-CN"/>
              </w:rPr>
              <w:t>①助学贷款</w:t>
            </w:r>
            <w:r>
              <w:rPr>
                <w:rFonts w:hint="eastAsia"/>
                <w:b w:val="0"/>
                <w:bCs w:val="0"/>
                <w:color w:val="auto"/>
                <w:spacing w:val="0"/>
                <w:lang w:val="en-US" w:eastAsia="zh-CN"/>
              </w:rPr>
              <w:t xml:space="preserve">  </w:t>
            </w:r>
            <w:r>
              <w:rPr>
                <w:rFonts w:hint="eastAsia"/>
                <w:b w:val="0"/>
                <w:bCs w:val="0"/>
                <w:color w:val="auto"/>
                <w:spacing w:val="0"/>
                <w:lang w:val="zh-CN"/>
              </w:rPr>
              <w:sym w:font="Wingdings 2" w:char="00A3"/>
            </w:r>
            <w:r>
              <w:rPr>
                <w:rFonts w:hint="eastAsia"/>
                <w:b w:val="0"/>
                <w:bCs w:val="0"/>
                <w:color w:val="auto"/>
                <w:spacing w:val="0"/>
                <w:lang w:val="zh-CN"/>
              </w:rPr>
              <w:t>②建档立卡</w:t>
            </w:r>
            <w:r>
              <w:rPr>
                <w:rFonts w:hint="eastAsia"/>
                <w:b w:val="0"/>
                <w:bCs w:val="0"/>
                <w:color w:val="auto"/>
                <w:spacing w:val="0"/>
                <w:lang w:val="en-US" w:eastAsia="zh-CN"/>
              </w:rPr>
              <w:t xml:space="preserve">   </w:t>
            </w:r>
            <w:r>
              <w:rPr>
                <w:rFonts w:hint="eastAsia"/>
                <w:b w:val="0"/>
                <w:bCs w:val="0"/>
                <w:color w:val="auto"/>
                <w:spacing w:val="0"/>
                <w:lang w:val="zh-CN"/>
              </w:rPr>
              <w:sym w:font="Wingdings 2" w:char="00A3"/>
            </w:r>
            <w:r>
              <w:rPr>
                <w:rFonts w:hint="eastAsia"/>
                <w:b w:val="0"/>
                <w:bCs w:val="0"/>
                <w:color w:val="auto"/>
                <w:spacing w:val="0"/>
                <w:lang w:val="zh-CN"/>
              </w:rPr>
              <w:t>③父母双方（单方）或本人残疾</w:t>
            </w:r>
            <w:r>
              <w:rPr>
                <w:rFonts w:hint="eastAsia"/>
                <w:b w:val="0"/>
                <w:bCs w:val="0"/>
                <w:color w:val="auto"/>
                <w:spacing w:val="0"/>
                <w:lang w:val="en-US" w:eastAsia="zh-CN"/>
              </w:rPr>
              <w:t xml:space="preserve">  </w:t>
            </w:r>
          </w:p>
          <w:p>
            <w:pPr>
              <w:keepNext w:val="0"/>
              <w:keepLines w:val="0"/>
              <w:pageBreakBefore w:val="0"/>
              <w:widowControl w:val="0"/>
              <w:kinsoku/>
              <w:wordWrap/>
              <w:overflowPunct/>
              <w:topLinePunct w:val="0"/>
              <w:autoSpaceDE/>
              <w:bidi w:val="0"/>
              <w:adjustRightInd/>
              <w:ind w:firstLine="840" w:firstLineChars="400"/>
              <w:rPr>
                <w:rFonts w:hint="eastAsia"/>
                <w:b w:val="0"/>
                <w:bCs w:val="0"/>
                <w:color w:val="auto"/>
                <w:spacing w:val="0"/>
                <w:lang w:val="zh-CN"/>
              </w:rPr>
            </w:pPr>
            <w:r>
              <w:rPr>
                <w:rFonts w:hint="eastAsia"/>
                <w:b w:val="0"/>
                <w:bCs w:val="0"/>
                <w:color w:val="auto"/>
                <w:spacing w:val="0"/>
                <w:lang w:val="zh-CN"/>
              </w:rPr>
              <w:sym w:font="Wingdings 2" w:char="00A3"/>
            </w:r>
            <w:r>
              <w:rPr>
                <w:rFonts w:hint="eastAsia"/>
                <w:b w:val="0"/>
                <w:bCs w:val="0"/>
                <w:color w:val="auto"/>
                <w:spacing w:val="0"/>
                <w:lang w:val="zh-CN"/>
              </w:rPr>
              <w:t>④城镇零就业家庭</w:t>
            </w:r>
            <w:r>
              <w:rPr>
                <w:rFonts w:hint="eastAsia"/>
                <w:b w:val="0"/>
                <w:bCs w:val="0"/>
                <w:color w:val="auto"/>
                <w:spacing w:val="0"/>
                <w:lang w:val="en-US" w:eastAsia="zh-CN"/>
              </w:rPr>
              <w:t xml:space="preserve">  </w:t>
            </w:r>
            <w:r>
              <w:rPr>
                <w:rFonts w:hint="eastAsia"/>
                <w:b w:val="0"/>
                <w:bCs w:val="0"/>
                <w:color w:val="auto"/>
                <w:spacing w:val="0"/>
                <w:lang w:val="zh-CN"/>
              </w:rPr>
              <w:t xml:space="preserve"> </w:t>
            </w:r>
            <w:r>
              <w:rPr>
                <w:rFonts w:hint="eastAsia"/>
                <w:b w:val="0"/>
                <w:bCs w:val="0"/>
                <w:color w:val="auto"/>
                <w:spacing w:val="0"/>
                <w:lang w:val="zh-CN"/>
              </w:rPr>
              <w:sym w:font="Wingdings 2" w:char="00A3"/>
            </w:r>
            <w:r>
              <w:rPr>
                <w:rFonts w:hint="eastAsia"/>
                <w:b w:val="0"/>
                <w:bCs w:val="0"/>
                <w:color w:val="auto"/>
                <w:spacing w:val="0"/>
                <w:lang w:val="zh-CN"/>
              </w:rPr>
              <w:t xml:space="preserve">⑤城乡居民最低生活保障 </w:t>
            </w:r>
          </w:p>
          <w:p>
            <w:pPr>
              <w:keepNext w:val="0"/>
              <w:keepLines w:val="0"/>
              <w:pageBreakBefore w:val="0"/>
              <w:widowControl w:val="0"/>
              <w:kinsoku/>
              <w:wordWrap/>
              <w:overflowPunct/>
              <w:topLinePunct w:val="0"/>
              <w:autoSpaceDE/>
              <w:bidi w:val="0"/>
              <w:adjustRightInd/>
              <w:ind w:firstLine="840" w:firstLineChars="400"/>
              <w:rPr>
                <w:rFonts w:hint="eastAsia"/>
                <w:b w:val="0"/>
                <w:bCs w:val="0"/>
                <w:color w:val="auto"/>
                <w:spacing w:val="0"/>
                <w:lang w:val="en-US" w:eastAsia="zh-CN"/>
              </w:rPr>
            </w:pPr>
            <w:r>
              <w:rPr>
                <w:rFonts w:hint="eastAsia"/>
                <w:b w:val="0"/>
                <w:bCs w:val="0"/>
                <w:color w:val="auto"/>
                <w:spacing w:val="0"/>
                <w:lang w:val="zh-CN"/>
              </w:rPr>
              <w:sym w:font="Wingdings 2" w:char="00A3"/>
            </w:r>
            <w:r>
              <w:rPr>
                <w:rFonts w:hint="eastAsia"/>
                <w:b w:val="0"/>
                <w:bCs w:val="0"/>
                <w:color w:val="auto"/>
                <w:spacing w:val="0"/>
                <w:lang w:val="zh-CN"/>
              </w:rPr>
              <w:t>⑥享受特困救助</w:t>
            </w:r>
            <w:r>
              <w:rPr>
                <w:rFonts w:hint="eastAsia"/>
                <w:b w:val="0"/>
                <w:bCs w:val="0"/>
                <w:color w:val="auto"/>
                <w:spacing w:val="0"/>
                <w:lang w:val="en-US" w:eastAsia="zh-CN"/>
              </w:rPr>
              <w:t xml:space="preserve">     </w:t>
            </w:r>
            <w:r>
              <w:rPr>
                <w:rFonts w:hint="eastAsia"/>
                <w:b w:val="0"/>
                <w:bCs w:val="0"/>
                <w:color w:val="auto"/>
                <w:spacing w:val="0"/>
                <w:lang w:val="zh-CN"/>
              </w:rPr>
              <w:sym w:font="Wingdings 2" w:char="00A3"/>
            </w:r>
            <w:r>
              <w:rPr>
                <w:rFonts w:hint="eastAsia"/>
                <w:b w:val="0"/>
                <w:bCs w:val="0"/>
                <w:color w:val="auto"/>
                <w:spacing w:val="0"/>
                <w:lang w:val="zh-CN"/>
              </w:rPr>
              <w:t>⑦孤儿高校毕业生</w:t>
            </w:r>
            <w:r>
              <w:rPr>
                <w:rFonts w:hint="eastAsia"/>
                <w:b w:val="0"/>
                <w:bCs w:val="0"/>
                <w:color w:val="auto"/>
                <w:spacing w:val="0"/>
                <w:lang w:val="en-US" w:eastAsia="zh-CN"/>
              </w:rPr>
              <w:t xml:space="preserve"> </w:t>
            </w:r>
          </w:p>
          <w:p>
            <w:pPr>
              <w:keepNext w:val="0"/>
              <w:keepLines w:val="0"/>
              <w:pageBreakBefore w:val="0"/>
              <w:widowControl w:val="0"/>
              <w:kinsoku/>
              <w:wordWrap/>
              <w:overflowPunct/>
              <w:topLinePunct w:val="0"/>
              <w:autoSpaceDE/>
              <w:bidi w:val="0"/>
              <w:adjustRightInd/>
              <w:rPr>
                <w:b w:val="0"/>
                <w:bCs w:val="0"/>
                <w:color w:val="auto"/>
              </w:rPr>
            </w:pPr>
            <w:r>
              <w:rPr>
                <w:rFonts w:hint="eastAsia"/>
                <w:b w:val="0"/>
                <w:bCs w:val="0"/>
                <w:color w:val="auto"/>
                <w:spacing w:val="0"/>
                <w:lang w:val="zh-CN"/>
              </w:rPr>
              <w:t>外省籍：</w:t>
            </w:r>
            <w:r>
              <w:rPr>
                <w:rFonts w:hint="eastAsia"/>
                <w:b w:val="0"/>
                <w:bCs w:val="0"/>
                <w:color w:val="auto"/>
                <w:spacing w:val="0"/>
                <w:lang w:val="zh-CN"/>
              </w:rPr>
              <w:sym w:font="Wingdings 2" w:char="00A3"/>
            </w:r>
            <w:r>
              <w:rPr>
                <w:rFonts w:hint="eastAsia"/>
                <w:b w:val="0"/>
                <w:bCs w:val="0"/>
                <w:color w:val="auto"/>
                <w:spacing w:val="0"/>
                <w:lang w:val="zh-CN"/>
              </w:rPr>
              <w:t>⑧助学贷款</w:t>
            </w:r>
            <w:r>
              <w:rPr>
                <w:rFonts w:hint="eastAsia"/>
                <w:b w:val="0"/>
                <w:bCs w:val="0"/>
                <w:color w:val="auto"/>
                <w:spacing w:val="0"/>
                <w:lang w:val="en-US" w:eastAsia="zh-CN"/>
              </w:rPr>
              <w:t xml:space="preserve">         </w:t>
            </w:r>
            <w:r>
              <w:rPr>
                <w:rFonts w:hint="eastAsia"/>
                <w:b w:val="0"/>
                <w:bCs w:val="0"/>
                <w:color w:val="auto"/>
                <w:spacing w:val="0"/>
                <w:lang w:val="zh-CN"/>
              </w:rPr>
              <w:sym w:font="Wingdings 2" w:char="00A3"/>
            </w:r>
            <w:r>
              <w:rPr>
                <w:rFonts w:hint="eastAsia"/>
                <w:b w:val="0"/>
                <w:bCs w:val="0"/>
                <w:color w:val="auto"/>
                <w:spacing w:val="0"/>
                <w:lang w:val="zh-CN"/>
              </w:rPr>
              <w:t>⑨城乡居民最低生活保障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632"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bidi w:val="0"/>
              <w:adjustRightInd/>
              <w:spacing w:line="460" w:lineRule="exact"/>
              <w:ind w:left="113" w:right="113"/>
              <w:jc w:val="center"/>
              <w:rPr>
                <w:rFonts w:ascii="宋体" w:hAnsi="宋体" w:cs="宋体"/>
                <w:b w:val="0"/>
                <w:bCs w:val="0"/>
                <w:color w:val="auto"/>
                <w:szCs w:val="21"/>
              </w:rPr>
            </w:pPr>
            <w:r>
              <w:rPr>
                <w:rFonts w:hint="eastAsia" w:ascii="宋体" w:hAnsi="宋体" w:cs="宋体"/>
                <w:b w:val="0"/>
                <w:bCs w:val="0"/>
                <w:color w:val="auto"/>
                <w:szCs w:val="21"/>
              </w:rPr>
              <w:t>本人承诺</w:t>
            </w:r>
          </w:p>
        </w:tc>
        <w:tc>
          <w:tcPr>
            <w:tcW w:w="907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pacing w:line="460" w:lineRule="exact"/>
              <w:ind w:firstLine="420" w:firstLineChars="200"/>
              <w:jc w:val="left"/>
              <w:rPr>
                <w:rFonts w:ascii="宋体" w:hAnsi="宋体" w:cs="宋体"/>
                <w:b w:val="0"/>
                <w:bCs w:val="0"/>
                <w:color w:val="auto"/>
                <w:szCs w:val="21"/>
              </w:rPr>
            </w:pPr>
            <w:r>
              <w:rPr>
                <w:rFonts w:hint="eastAsia" w:ascii="宋体" w:hAnsi="宋体" w:cs="宋体"/>
                <w:b w:val="0"/>
                <w:bCs w:val="0"/>
                <w:color w:val="auto"/>
                <w:szCs w:val="21"/>
              </w:rPr>
              <w:t>本人承诺申报情况属实，如有虚假，由本人承担相应责任。</w:t>
            </w:r>
          </w:p>
          <w:p>
            <w:pPr>
              <w:keepNext w:val="0"/>
              <w:keepLines w:val="0"/>
              <w:pageBreakBefore w:val="0"/>
              <w:widowControl w:val="0"/>
              <w:kinsoku/>
              <w:wordWrap/>
              <w:overflowPunct/>
              <w:topLinePunct w:val="0"/>
              <w:autoSpaceDE/>
              <w:bidi w:val="0"/>
              <w:adjustRightInd/>
              <w:spacing w:line="460" w:lineRule="exact"/>
              <w:ind w:firstLine="945" w:firstLineChars="450"/>
              <w:jc w:val="left"/>
              <w:rPr>
                <w:rFonts w:ascii="宋体" w:hAnsi="宋体" w:cs="宋体"/>
                <w:b w:val="0"/>
                <w:bCs w:val="0"/>
                <w:color w:val="auto"/>
                <w:szCs w:val="21"/>
              </w:rPr>
            </w:pPr>
            <w:r>
              <w:rPr>
                <w:rFonts w:hint="eastAsia" w:ascii="宋体" w:hAnsi="宋体" w:cs="宋体"/>
                <w:b w:val="0"/>
                <w:bCs w:val="0"/>
                <w:color w:val="auto"/>
                <w:szCs w:val="21"/>
              </w:rPr>
              <w:t xml:space="preserve">申请人（签字）：                        </w:t>
            </w:r>
            <w:r>
              <w:rPr>
                <w:rFonts w:hint="eastAsia" w:ascii="宋体" w:hAnsi="宋体" w:cs="宋体"/>
                <w:b w:val="0"/>
                <w:bCs w:val="0"/>
                <w:color w:val="auto"/>
                <w:szCs w:val="21"/>
                <w:lang w:val="en-US" w:eastAsia="zh-CN"/>
              </w:rPr>
              <w:t xml:space="preserve"> </w:t>
            </w:r>
            <w:r>
              <w:rPr>
                <w:rFonts w:hint="eastAsia" w:ascii="宋体" w:hAnsi="宋体" w:cs="宋体"/>
                <w:b w:val="0"/>
                <w:bCs w:val="0"/>
                <w:color w:val="auto"/>
                <w:szCs w:val="21"/>
              </w:rPr>
              <w:t xml:space="preserve"> </w:t>
            </w:r>
            <w:r>
              <w:rPr>
                <w:rFonts w:hint="eastAsia" w:ascii="宋体" w:hAnsi="宋体" w:cs="宋体"/>
                <w:b w:val="0"/>
                <w:bCs w:val="0"/>
                <w:color w:val="auto"/>
                <w:szCs w:val="21"/>
                <w:lang w:val="en-US" w:eastAsia="zh-CN"/>
              </w:rPr>
              <w:t>2020</w:t>
            </w:r>
            <w:r>
              <w:rPr>
                <w:rFonts w:hint="eastAsia" w:ascii="宋体" w:hAnsi="宋体" w:cs="宋体"/>
                <w:b w:val="0"/>
                <w:bCs w:val="0"/>
                <w:color w:val="auto"/>
                <w:szCs w:val="21"/>
              </w:rPr>
              <w:t xml:space="preserve"> 年   </w:t>
            </w: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 xml:space="preserve"> 月  </w:t>
            </w:r>
            <w:r>
              <w:rPr>
                <w:rFonts w:hint="eastAsia" w:ascii="宋体" w:hAnsi="宋体" w:cs="宋体"/>
                <w:b w:val="0"/>
                <w:bCs w:val="0"/>
                <w:color w:val="auto"/>
                <w:szCs w:val="21"/>
                <w:lang w:val="en-US" w:eastAsia="zh-CN"/>
              </w:rPr>
              <w:t>16</w:t>
            </w:r>
            <w:r>
              <w:rPr>
                <w:rFonts w:hint="eastAsia" w:ascii="宋体" w:hAnsi="宋体" w:cs="宋体"/>
                <w:b w:val="0"/>
                <w:bCs w:val="0"/>
                <w:color w:val="auto"/>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9705" w:type="dxa"/>
            <w:gridSpan w:val="8"/>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pacing w:line="460" w:lineRule="exact"/>
              <w:jc w:val="left"/>
              <w:rPr>
                <w:b w:val="0"/>
                <w:bCs w:val="0"/>
                <w:color w:val="auto"/>
              </w:rPr>
            </w:pPr>
            <w:r>
              <w:rPr>
                <w:rFonts w:hint="eastAsia"/>
                <w:b w:val="0"/>
                <w:bCs w:val="0"/>
                <w:color w:val="auto"/>
              </w:rPr>
              <w:t>所在学校意见</w:t>
            </w:r>
          </w:p>
          <w:p>
            <w:pPr>
              <w:keepNext w:val="0"/>
              <w:keepLines w:val="0"/>
              <w:pageBreakBefore w:val="0"/>
              <w:widowControl w:val="0"/>
              <w:kinsoku/>
              <w:wordWrap/>
              <w:overflowPunct/>
              <w:topLinePunct w:val="0"/>
              <w:autoSpaceDE/>
              <w:bidi w:val="0"/>
              <w:adjustRightInd/>
              <w:spacing w:line="460" w:lineRule="exact"/>
              <w:ind w:firstLine="420" w:firstLineChars="200"/>
              <w:jc w:val="left"/>
              <w:rPr>
                <w:b w:val="0"/>
                <w:bCs w:val="0"/>
                <w:color w:val="auto"/>
              </w:rPr>
            </w:pPr>
            <w:r>
              <w:rPr>
                <w:rFonts w:hint="eastAsia"/>
                <w:b w:val="0"/>
                <w:bCs w:val="0"/>
                <w:color w:val="auto"/>
              </w:rPr>
              <w:t>该生填报情况属实，经公示无异议，同意上报。</w:t>
            </w:r>
          </w:p>
          <w:p>
            <w:pPr>
              <w:keepNext w:val="0"/>
              <w:keepLines w:val="0"/>
              <w:pageBreakBefore w:val="0"/>
              <w:widowControl w:val="0"/>
              <w:kinsoku/>
              <w:wordWrap/>
              <w:overflowPunct/>
              <w:topLinePunct w:val="0"/>
              <w:autoSpaceDE/>
              <w:bidi w:val="0"/>
              <w:adjustRightInd/>
              <w:spacing w:line="460" w:lineRule="exact"/>
              <w:ind w:firstLine="7665" w:firstLineChars="3650"/>
              <w:jc w:val="left"/>
              <w:rPr>
                <w:b w:val="0"/>
                <w:bCs w:val="0"/>
                <w:color w:val="auto"/>
              </w:rPr>
            </w:pPr>
            <w:r>
              <w:rPr>
                <w:rFonts w:hint="eastAsia"/>
                <w:b w:val="0"/>
                <w:bCs w:val="0"/>
                <w:color w:val="auto"/>
              </w:rPr>
              <w:t>盖章</w:t>
            </w:r>
          </w:p>
          <w:p>
            <w:pPr>
              <w:keepNext w:val="0"/>
              <w:keepLines w:val="0"/>
              <w:pageBreakBefore w:val="0"/>
              <w:widowControl w:val="0"/>
              <w:kinsoku/>
              <w:wordWrap/>
              <w:overflowPunct/>
              <w:topLinePunct w:val="0"/>
              <w:autoSpaceDE/>
              <w:bidi w:val="0"/>
              <w:adjustRightInd/>
              <w:spacing w:line="460" w:lineRule="exact"/>
              <w:ind w:firstLine="7140" w:firstLineChars="3400"/>
              <w:jc w:val="left"/>
              <w:rPr>
                <w:b w:val="0"/>
                <w:bCs w:val="0"/>
                <w:color w:val="auto"/>
              </w:rPr>
            </w:pPr>
            <w:r>
              <w:rPr>
                <w:rFonts w:hint="eastAsia"/>
                <w:b w:val="0"/>
                <w:bCs w:val="0"/>
                <w:color w:val="auto"/>
                <w:lang w:val="en-US" w:eastAsia="zh-CN"/>
              </w:rPr>
              <w:t>2020</w:t>
            </w:r>
            <w:r>
              <w:rPr>
                <w:rFonts w:hint="eastAsia"/>
                <w:b w:val="0"/>
                <w:bCs w:val="0"/>
                <w:color w:val="auto"/>
              </w:rPr>
              <w:t>年</w:t>
            </w:r>
            <w:r>
              <w:rPr>
                <w:rFonts w:hint="eastAsia"/>
                <w:b w:val="0"/>
                <w:bCs w:val="0"/>
                <w:color w:val="auto"/>
                <w:lang w:val="en-US" w:eastAsia="zh-CN"/>
              </w:rPr>
              <w:t>10</w:t>
            </w:r>
            <w:r>
              <w:rPr>
                <w:rFonts w:hint="eastAsia"/>
                <w:b w:val="0"/>
                <w:bCs w:val="0"/>
                <w:color w:val="auto"/>
              </w:rPr>
              <w:t xml:space="preserve"> 月 </w:t>
            </w:r>
            <w:r>
              <w:rPr>
                <w:rFonts w:hint="eastAsia"/>
                <w:b w:val="0"/>
                <w:bCs w:val="0"/>
                <w:color w:val="auto"/>
                <w:lang w:val="en-US" w:eastAsia="zh-CN"/>
              </w:rPr>
              <w:t>28</w:t>
            </w:r>
            <w:r>
              <w:rPr>
                <w:rFonts w:hint="eastAsia"/>
                <w:b w:val="0"/>
                <w:bCs w:val="0"/>
                <w:color w:val="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705" w:type="dxa"/>
            <w:gridSpan w:val="8"/>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bidi w:val="0"/>
              <w:adjustRightInd/>
              <w:spacing w:line="280" w:lineRule="exact"/>
              <w:jc w:val="left"/>
              <w:rPr>
                <w:rFonts w:ascii="宋体" w:hAnsi="宋体" w:cs="宋体"/>
                <w:b w:val="0"/>
                <w:bCs w:val="0"/>
                <w:color w:val="auto"/>
                <w:szCs w:val="21"/>
              </w:rPr>
            </w:pPr>
            <w:r>
              <w:rPr>
                <w:rFonts w:hint="eastAsia" w:ascii="黑体" w:hAnsi="黑体" w:eastAsia="黑体" w:cs="黑体"/>
                <w:b w:val="0"/>
                <w:bCs w:val="0"/>
                <w:color w:val="auto"/>
                <w:szCs w:val="21"/>
              </w:rPr>
              <w:t>备注：</w:t>
            </w:r>
            <w:r>
              <w:rPr>
                <w:rFonts w:hint="eastAsia" w:ascii="宋体" w:hAnsi="宋体" w:cs="宋体"/>
                <w:b w:val="0"/>
                <w:bCs w:val="0"/>
                <w:color w:val="auto"/>
                <w:szCs w:val="21"/>
              </w:rPr>
              <w:t>1.申请表序号由学校统一填写且与附件3申请表序号一致。</w:t>
            </w:r>
          </w:p>
          <w:p>
            <w:pPr>
              <w:keepNext w:val="0"/>
              <w:keepLines w:val="0"/>
              <w:pageBreakBefore w:val="0"/>
              <w:widowControl w:val="0"/>
              <w:kinsoku/>
              <w:wordWrap/>
              <w:overflowPunct/>
              <w:topLinePunct w:val="0"/>
              <w:autoSpaceDE/>
              <w:bidi w:val="0"/>
              <w:adjustRightInd/>
              <w:spacing w:line="280" w:lineRule="exact"/>
              <w:ind w:firstLine="630" w:firstLineChars="300"/>
              <w:jc w:val="left"/>
              <w:rPr>
                <w:rFonts w:ascii="宋体" w:hAnsi="宋体" w:cs="宋体"/>
                <w:b w:val="0"/>
                <w:bCs w:val="0"/>
                <w:color w:val="auto"/>
                <w:szCs w:val="21"/>
              </w:rPr>
            </w:pPr>
            <w:r>
              <w:rPr>
                <w:rFonts w:hint="eastAsia" w:ascii="宋体" w:hAnsi="宋体" w:cs="宋体"/>
                <w:b w:val="0"/>
                <w:bCs w:val="0"/>
                <w:color w:val="auto"/>
                <w:szCs w:val="21"/>
              </w:rPr>
              <w:t>2.银行账户（卡号）必须以毕业生本人姓名开户，</w:t>
            </w:r>
            <w:r>
              <w:rPr>
                <w:rFonts w:hint="eastAsia" w:ascii="宋体" w:hAnsi="宋体" w:cs="宋体"/>
                <w:b w:val="0"/>
                <w:bCs w:val="0"/>
                <w:color w:val="auto"/>
                <w:szCs w:val="21"/>
                <w:lang w:eastAsia="zh-CN"/>
              </w:rPr>
              <w:t>请仔细核对填写正确的个人账户信息。</w:t>
            </w:r>
          </w:p>
          <w:p>
            <w:pPr>
              <w:keepNext w:val="0"/>
              <w:keepLines w:val="0"/>
              <w:pageBreakBefore w:val="0"/>
              <w:widowControl w:val="0"/>
              <w:kinsoku/>
              <w:wordWrap/>
              <w:overflowPunct/>
              <w:topLinePunct w:val="0"/>
              <w:autoSpaceDE/>
              <w:bidi w:val="0"/>
              <w:adjustRightInd/>
              <w:spacing w:line="280" w:lineRule="exact"/>
              <w:ind w:firstLine="630" w:firstLineChars="300"/>
              <w:jc w:val="left"/>
              <w:rPr>
                <w:rFonts w:ascii="宋体" w:hAnsi="宋体" w:cs="宋体"/>
                <w:b w:val="0"/>
                <w:bCs w:val="0"/>
                <w:color w:val="auto"/>
                <w:szCs w:val="21"/>
              </w:rPr>
            </w:pPr>
            <w:r>
              <w:rPr>
                <w:rFonts w:hint="eastAsia" w:ascii="宋体" w:hAnsi="宋体" w:cs="宋体"/>
                <w:b w:val="0"/>
                <w:bCs w:val="0"/>
                <w:color w:val="auto"/>
                <w:szCs w:val="21"/>
              </w:rPr>
              <w:t>3.为避免特殊情况联系不上毕业生，请在联系电话2填写（父、母）监护人或亲属、朋友电话。</w:t>
            </w:r>
          </w:p>
        </w:tc>
      </w:tr>
    </w:tbl>
    <w:p>
      <w:pPr>
        <w:keepNext w:val="0"/>
        <w:keepLines w:val="0"/>
        <w:pageBreakBefore w:val="0"/>
        <w:widowControl w:val="0"/>
        <w:kinsoku/>
        <w:wordWrap/>
        <w:overflowPunct/>
        <w:topLinePunct w:val="0"/>
        <w:autoSpaceDE/>
        <w:bidi w:val="0"/>
        <w:adjustRightInd/>
        <w:jc w:val="left"/>
        <w:rPr>
          <w:rFonts w:ascii="黑体" w:hAnsi="黑体" w:eastAsia="黑体" w:cs="黑体"/>
          <w:b w:val="0"/>
          <w:bCs w:val="0"/>
          <w:color w:val="auto"/>
          <w:sz w:val="32"/>
          <w:szCs w:val="32"/>
        </w:rPr>
        <w:sectPr>
          <w:pgSz w:w="12240" w:h="15840"/>
          <w:pgMar w:top="2098" w:right="1474" w:bottom="1984" w:left="1587" w:header="720" w:footer="720" w:gutter="0"/>
          <w:pgNumType w:fmt="numberInDash"/>
          <w:cols w:space="0" w:num="1"/>
          <w:docGrid w:type="lines" w:linePitch="319" w:charSpace="0"/>
        </w:sectPr>
      </w:pPr>
    </w:p>
    <w:p>
      <w:pPr>
        <w:keepNext w:val="0"/>
        <w:keepLines w:val="0"/>
        <w:pageBreakBefore w:val="0"/>
        <w:widowControl w:val="0"/>
        <w:kinsoku/>
        <w:wordWrap/>
        <w:overflowPunct/>
        <w:topLinePunct w:val="0"/>
        <w:autoSpaceDE/>
        <w:bidi w:val="0"/>
        <w:adjustRightInd/>
        <w:spacing w:line="560" w:lineRule="exact"/>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zh-CN"/>
        </w:rPr>
        <w:t>附件</w:t>
      </w:r>
      <w:r>
        <w:rPr>
          <w:rFonts w:hint="eastAsia" w:ascii="黑体" w:hAnsi="黑体" w:eastAsia="黑体" w:cs="黑体"/>
          <w:b w:val="0"/>
          <w:bCs w:val="0"/>
          <w:color w:val="auto"/>
          <w:sz w:val="32"/>
          <w:szCs w:val="32"/>
          <w:lang w:val="en-US" w:eastAsia="zh-CN"/>
        </w:rPr>
        <w:t>2</w:t>
      </w:r>
    </w:p>
    <w:p>
      <w:pPr>
        <w:keepNext w:val="0"/>
        <w:keepLines w:val="0"/>
        <w:pageBreakBefore w:val="0"/>
        <w:widowControl w:val="0"/>
        <w:kinsoku/>
        <w:wordWrap/>
        <w:overflowPunct/>
        <w:topLinePunct w:val="0"/>
        <w:autoSpaceDE/>
        <w:bidi w:val="0"/>
        <w:adjustRightInd/>
        <w:spacing w:line="560" w:lineRule="exact"/>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zh-CN"/>
        </w:rPr>
        <w:t>贵州省毕业生求职创业补贴申请材料清单</w:t>
      </w:r>
    </w:p>
    <w:bookmarkEnd w:id="0"/>
    <w:tbl>
      <w:tblPr>
        <w:tblStyle w:val="5"/>
        <w:tblpPr w:leftFromText="180" w:rightFromText="180" w:vertAnchor="text" w:horzAnchor="page" w:tblpX="1496" w:tblpY="264"/>
        <w:tblOverlap w:val="never"/>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626"/>
        <w:gridCol w:w="2793"/>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613" w:type="dxa"/>
            <w:gridSpan w:val="2"/>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zh-CN"/>
              </w:rPr>
            </w:pPr>
            <w:r>
              <w:rPr>
                <w:rFonts w:hint="eastAsia" w:ascii="黑体" w:hAnsi="黑体" w:eastAsia="黑体" w:cs="黑体"/>
                <w:b w:val="0"/>
                <w:bCs w:val="0"/>
                <w:color w:val="auto"/>
                <w:sz w:val="24"/>
                <w:szCs w:val="24"/>
                <w:vertAlign w:val="baseline"/>
                <w:lang w:val="zh-CN"/>
              </w:rPr>
              <w:t>困难类型</w:t>
            </w:r>
          </w:p>
        </w:tc>
        <w:tc>
          <w:tcPr>
            <w:tcW w:w="2793"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zh-CN"/>
              </w:rPr>
            </w:pPr>
            <w:r>
              <w:rPr>
                <w:rFonts w:hint="eastAsia" w:ascii="黑体" w:hAnsi="黑体" w:eastAsia="黑体" w:cs="黑体"/>
                <w:b w:val="0"/>
                <w:bCs w:val="0"/>
                <w:color w:val="auto"/>
                <w:sz w:val="24"/>
                <w:szCs w:val="24"/>
                <w:vertAlign w:val="baseline"/>
                <w:lang w:val="zh-CN"/>
              </w:rPr>
              <w:t>毕业生提供材料</w:t>
            </w:r>
          </w:p>
        </w:tc>
        <w:tc>
          <w:tcPr>
            <w:tcW w:w="4262"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zh-CN"/>
              </w:rPr>
            </w:pPr>
            <w:r>
              <w:rPr>
                <w:rFonts w:hint="eastAsia" w:ascii="黑体" w:hAnsi="黑体" w:eastAsia="黑体" w:cs="黑体"/>
                <w:b w:val="0"/>
                <w:bCs w:val="0"/>
                <w:color w:val="auto"/>
                <w:sz w:val="24"/>
                <w:szCs w:val="24"/>
                <w:vertAlign w:val="baseline"/>
                <w:lang w:val="zh-CN"/>
              </w:rPr>
              <w:t>身份核查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r>
              <w:rPr>
                <w:rFonts w:hint="eastAsia" w:asciiTheme="majorEastAsia" w:hAnsiTheme="majorEastAsia" w:eastAsiaTheme="majorEastAsia" w:cstheme="majorEastAsia"/>
                <w:b w:val="0"/>
                <w:bCs w:val="0"/>
                <w:color w:val="auto"/>
                <w:sz w:val="24"/>
                <w:szCs w:val="24"/>
                <w:lang w:val="zh-CN"/>
              </w:rPr>
              <w:t>贵州籍</w:t>
            </w:r>
          </w:p>
        </w:tc>
        <w:tc>
          <w:tcPr>
            <w:tcW w:w="1626"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FF0000"/>
                <w:sz w:val="21"/>
                <w:szCs w:val="21"/>
                <w:vertAlign w:val="baseline"/>
                <w:lang w:val="zh-CN" w:eastAsia="zh-CN"/>
              </w:rPr>
            </w:pPr>
            <w:r>
              <w:rPr>
                <w:rFonts w:hint="eastAsia" w:asciiTheme="majorEastAsia" w:hAnsiTheme="majorEastAsia" w:eastAsiaTheme="majorEastAsia" w:cstheme="majorEastAsia"/>
                <w:b w:val="0"/>
                <w:bCs w:val="0"/>
                <w:color w:val="FF0000"/>
                <w:sz w:val="21"/>
                <w:szCs w:val="21"/>
                <w:vertAlign w:val="baseline"/>
                <w:lang w:val="zh-CN" w:eastAsia="zh-CN"/>
              </w:rPr>
              <w:t>①助学贷款</w:t>
            </w:r>
          </w:p>
        </w:tc>
        <w:tc>
          <w:tcPr>
            <w:tcW w:w="2793" w:type="dxa"/>
            <w:vAlign w:val="center"/>
          </w:tcPr>
          <w:p>
            <w:pPr>
              <w:pStyle w:val="7"/>
              <w:keepNext w:val="0"/>
              <w:keepLines w:val="0"/>
              <w:pageBreakBefore w:val="0"/>
              <w:widowControl w:val="0"/>
              <w:numPr>
                <w:ilvl w:val="0"/>
                <w:numId w:val="1"/>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FF0000"/>
                <w:sz w:val="21"/>
                <w:szCs w:val="21"/>
                <w:vertAlign w:val="baseline"/>
                <w:lang w:val="en-US" w:eastAsia="zh-CN"/>
              </w:rPr>
            </w:pPr>
            <w:r>
              <w:rPr>
                <w:rFonts w:hint="eastAsia" w:asciiTheme="majorEastAsia" w:hAnsiTheme="majorEastAsia" w:eastAsiaTheme="majorEastAsia" w:cstheme="majorEastAsia"/>
                <w:b w:val="0"/>
                <w:bCs w:val="0"/>
                <w:color w:val="FF0000"/>
                <w:sz w:val="21"/>
                <w:szCs w:val="21"/>
                <w:vertAlign w:val="baseline"/>
                <w:lang w:val="en-US" w:eastAsia="zh-CN"/>
              </w:rPr>
              <w:t>《贵州省毕业生求职创业补贴申请表》（2021年度）；2.身份证复印件；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eastAsia" w:asciiTheme="majorEastAsia" w:hAnsiTheme="majorEastAsia" w:eastAsiaTheme="majorEastAsia" w:cstheme="majorEastAsia"/>
                <w:b w:val="0"/>
                <w:bCs w:val="0"/>
                <w:color w:val="FF0000"/>
                <w:sz w:val="21"/>
                <w:szCs w:val="21"/>
                <w:vertAlign w:val="baseline"/>
                <w:lang w:val="en-US" w:eastAsia="zh-CN"/>
              </w:rPr>
            </w:pPr>
            <w:r>
              <w:rPr>
                <w:rFonts w:hint="eastAsia" w:asciiTheme="majorEastAsia" w:hAnsiTheme="majorEastAsia" w:eastAsiaTheme="majorEastAsia" w:cstheme="majorEastAsia"/>
                <w:b w:val="0"/>
                <w:bCs w:val="0"/>
                <w:color w:val="FF0000"/>
                <w:sz w:val="21"/>
                <w:szCs w:val="21"/>
                <w:vertAlign w:val="baseline"/>
                <w:lang w:val="en-US" w:eastAsia="zh-CN"/>
              </w:rPr>
              <w:t>3.银行卡复印件。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default" w:asciiTheme="majorEastAsia" w:hAnsiTheme="majorEastAsia" w:eastAsiaTheme="majorEastAsia" w:cstheme="majorEastAsia"/>
                <w:b w:val="0"/>
                <w:bCs w:val="0"/>
                <w:color w:val="FF0000"/>
                <w:sz w:val="21"/>
                <w:szCs w:val="21"/>
                <w:vertAlign w:val="baseline"/>
                <w:lang w:val="en-US" w:eastAsia="zh-CN"/>
              </w:rPr>
            </w:pPr>
            <w:r>
              <w:rPr>
                <w:rFonts w:hint="eastAsia" w:asciiTheme="majorEastAsia" w:hAnsiTheme="majorEastAsia" w:eastAsiaTheme="majorEastAsia" w:cstheme="majorEastAsia"/>
                <w:b w:val="0"/>
                <w:bCs w:val="0"/>
                <w:color w:val="FF0000"/>
                <w:sz w:val="21"/>
                <w:szCs w:val="21"/>
                <w:vertAlign w:val="baseline"/>
                <w:lang w:val="en-US" w:eastAsia="zh-CN"/>
              </w:rPr>
              <w:t>4.学籍证明原件</w:t>
            </w:r>
          </w:p>
        </w:tc>
        <w:tc>
          <w:tcPr>
            <w:tcW w:w="4262"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FF0000"/>
                <w:sz w:val="21"/>
                <w:szCs w:val="21"/>
                <w:vertAlign w:val="baseline"/>
                <w:lang w:val="zh-CN" w:eastAsia="zh-CN"/>
              </w:rPr>
            </w:pPr>
            <w:r>
              <w:rPr>
                <w:rFonts w:hint="eastAsia" w:asciiTheme="majorEastAsia" w:hAnsiTheme="majorEastAsia" w:eastAsiaTheme="majorEastAsia" w:cstheme="majorEastAsia"/>
                <w:b w:val="0"/>
                <w:bCs w:val="0"/>
                <w:color w:val="FF0000"/>
                <w:sz w:val="21"/>
                <w:szCs w:val="21"/>
                <w:vertAlign w:val="baseline"/>
                <w:lang w:val="en-US" w:eastAsia="zh-CN"/>
              </w:rPr>
              <w:t>通</w:t>
            </w:r>
            <w:r>
              <w:rPr>
                <w:rFonts w:hint="eastAsia" w:asciiTheme="majorEastAsia" w:hAnsiTheme="majorEastAsia" w:eastAsiaTheme="majorEastAsia" w:cstheme="majorEastAsia"/>
                <w:b w:val="0"/>
                <w:bCs w:val="0"/>
                <w:color w:val="FF0000"/>
                <w:sz w:val="21"/>
                <w:szCs w:val="21"/>
                <w:vertAlign w:val="baseline"/>
                <w:lang w:val="zh-CN" w:eastAsia="zh-CN"/>
              </w:rPr>
              <w:t>过数据校验比对，由各市（州）人力资源社会保障局汇总毕业生名单报送省人力资源社会保障厅会同国家开发银行贵州省分行对毕业生信息进行核实，毕业生无需提供其他佐证材料。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pacing w:val="0"/>
                <w:sz w:val="21"/>
                <w:szCs w:val="21"/>
                <w:lang w:val="zh-CN"/>
              </w:rPr>
              <w:t>②建档立卡</w:t>
            </w:r>
          </w:p>
        </w:tc>
        <w:tc>
          <w:tcPr>
            <w:tcW w:w="2793" w:type="dxa"/>
            <w:vAlign w:val="center"/>
          </w:tcPr>
          <w:p>
            <w:pPr>
              <w:pStyle w:val="7"/>
              <w:keepNext w:val="0"/>
              <w:keepLines w:val="0"/>
              <w:pageBreakBefore w:val="0"/>
              <w:widowControl w:val="0"/>
              <w:numPr>
                <w:ilvl w:val="0"/>
                <w:numId w:val="2"/>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《贵州省毕业生求职创业补贴申请表》（2021年度）；2.身份证复印件；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4.学籍证明原件</w:t>
            </w:r>
          </w:p>
        </w:tc>
        <w:tc>
          <w:tcPr>
            <w:tcW w:w="4262"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过数据校验比对，由人力资源社会保障部门会同扶贫部门对毕业生信息进行核实，对其中因跨地域无法核实的，汇总报送省人力资源社会保障厅会同省扶贫办进行核实，毕业生无需提供其他佐证材料。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987"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pacing w:val="0"/>
                <w:sz w:val="21"/>
                <w:szCs w:val="21"/>
                <w:lang w:val="zh-CN"/>
              </w:rPr>
              <w:t>③父母双方（单方）或本人残疾</w:t>
            </w:r>
          </w:p>
        </w:tc>
        <w:tc>
          <w:tcPr>
            <w:tcW w:w="2793" w:type="dxa"/>
            <w:vAlign w:val="center"/>
          </w:tcPr>
          <w:p>
            <w:pPr>
              <w:pStyle w:val="7"/>
              <w:keepNext w:val="0"/>
              <w:keepLines w:val="0"/>
              <w:pageBreakBefore w:val="0"/>
              <w:widowControl w:val="0"/>
              <w:numPr>
                <w:ilvl w:val="0"/>
                <w:numId w:val="3"/>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《贵州省毕业生求职创业补贴申请表》（2021年度）；2.身份证复印件；</w:t>
            </w:r>
          </w:p>
          <w:p>
            <w:pPr>
              <w:pStyle w:val="7"/>
              <w:keepNext w:val="0"/>
              <w:keepLines w:val="0"/>
              <w:pageBreakBefore w:val="0"/>
              <w:widowControl w:val="0"/>
              <w:numPr>
                <w:ilvl w:val="0"/>
                <w:numId w:val="4"/>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银行卡复印件；</w:t>
            </w:r>
          </w:p>
          <w:p>
            <w:pPr>
              <w:pStyle w:val="7"/>
              <w:keepNext w:val="0"/>
              <w:keepLines w:val="0"/>
              <w:pageBreakBefore w:val="0"/>
              <w:widowControl w:val="0"/>
              <w:numPr>
                <w:ilvl w:val="0"/>
                <w:numId w:val="4"/>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zh-CN" w:eastAsia="zh-CN"/>
              </w:rPr>
              <w:t>父母残疾的还需提供残疾人员的姓名、身份证号及关系证明（如户口册复印件，户口本首页，户主本人页及学生本人页复印在</w:t>
            </w:r>
            <w:r>
              <w:rPr>
                <w:rFonts w:hint="eastAsia" w:asciiTheme="majorEastAsia" w:hAnsiTheme="majorEastAsia" w:eastAsiaTheme="majorEastAsia" w:cstheme="majorEastAsia"/>
                <w:b w:val="0"/>
                <w:bCs w:val="0"/>
                <w:color w:val="auto"/>
                <w:sz w:val="21"/>
                <w:szCs w:val="21"/>
                <w:vertAlign w:val="baseline"/>
                <w:lang w:val="en-US" w:eastAsia="zh-CN"/>
              </w:rPr>
              <w:t>1页</w:t>
            </w:r>
            <w:r>
              <w:rPr>
                <w:rFonts w:hint="eastAsia" w:asciiTheme="majorEastAsia" w:hAnsiTheme="majorEastAsia" w:eastAsiaTheme="majorEastAsia" w:cstheme="majorEastAsia"/>
                <w:b w:val="0"/>
                <w:bCs w:val="0"/>
                <w:color w:val="auto"/>
                <w:sz w:val="21"/>
                <w:szCs w:val="21"/>
                <w:vertAlign w:val="baseline"/>
                <w:lang w:val="zh-CN" w:eastAsia="zh-CN"/>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学籍证明原件</w:t>
            </w:r>
          </w:p>
        </w:tc>
        <w:tc>
          <w:tcPr>
            <w:tcW w:w="4262"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过数据校验比对，由人力资源社会保障部门会同残联部门对毕业生信息进行核实，对其中因跨地域无法核实的，汇总报送省人力资源社会保障厅会同省残联进行核实，毕业生无需提供其他佐证材料。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pacing w:val="0"/>
                <w:sz w:val="21"/>
                <w:szCs w:val="21"/>
                <w:lang w:val="zh-CN"/>
              </w:rPr>
              <w:t>④城镇零就业家庭</w:t>
            </w:r>
          </w:p>
        </w:tc>
        <w:tc>
          <w:tcPr>
            <w:tcW w:w="2793" w:type="dxa"/>
            <w:vAlign w:val="center"/>
          </w:tcPr>
          <w:p>
            <w:pPr>
              <w:pStyle w:val="7"/>
              <w:keepNext w:val="0"/>
              <w:keepLines w:val="0"/>
              <w:pageBreakBefore w:val="0"/>
              <w:widowControl w:val="0"/>
              <w:numPr>
                <w:ilvl w:val="0"/>
                <w:numId w:val="5"/>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《贵州省毕业生求职创业补贴申请表》（2021年度）；2.身份证复印件；</w:t>
            </w:r>
          </w:p>
          <w:p>
            <w:pPr>
              <w:pStyle w:val="7"/>
              <w:keepNext w:val="0"/>
              <w:keepLines w:val="0"/>
              <w:pageBreakBefore w:val="0"/>
              <w:widowControl w:val="0"/>
              <w:numPr>
                <w:ilvl w:val="0"/>
                <w:numId w:val="6"/>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银行卡复印件；</w:t>
            </w:r>
          </w:p>
          <w:p>
            <w:pPr>
              <w:pStyle w:val="7"/>
              <w:keepNext w:val="0"/>
              <w:keepLines w:val="0"/>
              <w:pageBreakBefore w:val="0"/>
              <w:widowControl w:val="0"/>
              <w:numPr>
                <w:ilvl w:val="0"/>
                <w:numId w:val="6"/>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zh-CN" w:eastAsia="zh-CN"/>
              </w:rPr>
              <w:t>户口册复印件（户口本首页，户主本人页及学生本人页复印在</w:t>
            </w:r>
            <w:r>
              <w:rPr>
                <w:rFonts w:hint="eastAsia" w:asciiTheme="majorEastAsia" w:hAnsiTheme="majorEastAsia" w:eastAsiaTheme="majorEastAsia" w:cstheme="majorEastAsia"/>
                <w:b w:val="0"/>
                <w:bCs w:val="0"/>
                <w:color w:val="auto"/>
                <w:sz w:val="21"/>
                <w:szCs w:val="21"/>
                <w:vertAlign w:val="baseline"/>
                <w:lang w:val="en-US" w:eastAsia="zh-CN"/>
              </w:rPr>
              <w:t>1页</w:t>
            </w:r>
            <w:r>
              <w:rPr>
                <w:rFonts w:hint="eastAsia" w:asciiTheme="majorEastAsia" w:hAnsiTheme="majorEastAsia" w:eastAsiaTheme="majorEastAsia" w:cstheme="majorEastAsia"/>
                <w:b w:val="0"/>
                <w:bCs w:val="0"/>
                <w:color w:val="auto"/>
                <w:sz w:val="21"/>
                <w:szCs w:val="21"/>
                <w:vertAlign w:val="baseline"/>
                <w:lang w:val="zh-CN" w:eastAsia="zh-CN"/>
              </w:rPr>
              <w:t>）。</w:t>
            </w:r>
          </w:p>
          <w:p>
            <w:pPr>
              <w:pStyle w:val="7"/>
              <w:keepNext w:val="0"/>
              <w:keepLines w:val="0"/>
              <w:pageBreakBefore w:val="0"/>
              <w:widowControl w:val="0"/>
              <w:numPr>
                <w:ilvl w:val="0"/>
                <w:numId w:val="6"/>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en-US" w:eastAsia="zh-CN"/>
              </w:rPr>
              <w:t>学籍证明原件</w:t>
            </w:r>
          </w:p>
        </w:tc>
        <w:tc>
          <w:tcPr>
            <w:tcW w:w="4262"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过数据校验比对，由各市（州）人力资源社会保障部门对毕业生信息进行核实，对其中因跨地域无法核实的，汇总报送省人力资源社会保障厅进行核实，毕业生无需提供其他佐证材料。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987"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⑤城乡居民最低生活保障</w:t>
            </w:r>
          </w:p>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⑥享受特困救助</w:t>
            </w:r>
          </w:p>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en-US" w:eastAsia="zh-CN"/>
              </w:rPr>
            </w:pPr>
            <w:r>
              <w:rPr>
                <w:rFonts w:hint="eastAsia" w:asciiTheme="majorEastAsia" w:hAnsiTheme="majorEastAsia" w:eastAsiaTheme="majorEastAsia" w:cstheme="majorEastAsia"/>
                <w:b w:val="0"/>
                <w:bCs w:val="0"/>
                <w:color w:val="auto"/>
                <w:spacing w:val="0"/>
                <w:sz w:val="21"/>
                <w:szCs w:val="21"/>
                <w:lang w:val="zh-CN"/>
              </w:rPr>
              <w:t>⑦孤儿高校毕业生</w:t>
            </w:r>
          </w:p>
        </w:tc>
        <w:tc>
          <w:tcPr>
            <w:tcW w:w="2793" w:type="dxa"/>
            <w:vAlign w:val="center"/>
          </w:tcPr>
          <w:p>
            <w:pPr>
              <w:pStyle w:val="7"/>
              <w:keepNext w:val="0"/>
              <w:keepLines w:val="0"/>
              <w:pageBreakBefore w:val="0"/>
              <w:widowControl w:val="0"/>
              <w:numPr>
                <w:ilvl w:val="0"/>
                <w:numId w:val="7"/>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《贵州省毕业生求职创业补贴申请表》（2021年度）；2.身份证复印件；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eastAsia="zh-CN"/>
              </w:rPr>
            </w:pPr>
            <w:r>
              <w:rPr>
                <w:rFonts w:hint="eastAsia" w:asciiTheme="majorEastAsia" w:hAnsiTheme="majorEastAsia" w:eastAsiaTheme="majorEastAsia" w:cstheme="majorEastAsia"/>
                <w:b w:val="0"/>
                <w:bCs w:val="0"/>
                <w:color w:val="auto"/>
                <w:sz w:val="21"/>
                <w:szCs w:val="21"/>
                <w:vertAlign w:val="baseline"/>
                <w:lang w:val="en-US" w:eastAsia="zh-CN"/>
              </w:rPr>
              <w:t>4.学籍证明原件</w:t>
            </w:r>
          </w:p>
        </w:tc>
        <w:tc>
          <w:tcPr>
            <w:tcW w:w="4262"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val="0"/>
                <w:bCs w:val="0"/>
                <w:color w:val="auto"/>
                <w:sz w:val="21"/>
                <w:szCs w:val="21"/>
                <w:vertAlign w:val="baseline"/>
                <w:lang w:val="en-US" w:eastAsia="zh-CN"/>
              </w:rPr>
              <w:t>通</w:t>
            </w:r>
            <w:r>
              <w:rPr>
                <w:rFonts w:hint="eastAsia" w:asciiTheme="majorEastAsia" w:hAnsiTheme="majorEastAsia" w:eastAsiaTheme="majorEastAsia" w:cstheme="majorEastAsia"/>
                <w:b w:val="0"/>
                <w:bCs w:val="0"/>
                <w:color w:val="auto"/>
                <w:sz w:val="21"/>
                <w:szCs w:val="21"/>
                <w:vertAlign w:val="baseline"/>
                <w:lang w:val="zh-CN" w:eastAsia="zh-CN"/>
              </w:rPr>
              <w:t>过数据校验比对，由人力资源社会保障部门会同民政部门对毕业生信息进行核实，对其中因跨地域无法核实的，汇总报送省人力资源社会保障厅会同省民政厅进行核实，毕业生无需提供其他佐证材料。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r>
              <w:rPr>
                <w:rFonts w:hint="eastAsia" w:asciiTheme="majorEastAsia" w:hAnsiTheme="majorEastAsia" w:eastAsiaTheme="majorEastAsia" w:cstheme="majorEastAsia"/>
                <w:b w:val="0"/>
                <w:bCs w:val="0"/>
                <w:color w:val="auto"/>
                <w:sz w:val="24"/>
                <w:szCs w:val="24"/>
                <w:vertAlign w:val="baseline"/>
                <w:lang w:val="zh-CN"/>
              </w:rPr>
              <w:t>外省籍</w:t>
            </w:r>
          </w:p>
        </w:tc>
        <w:tc>
          <w:tcPr>
            <w:tcW w:w="1626"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⑧助学贷款</w:t>
            </w:r>
          </w:p>
        </w:tc>
        <w:tc>
          <w:tcPr>
            <w:tcW w:w="2793" w:type="dxa"/>
            <w:vAlign w:val="center"/>
          </w:tcPr>
          <w:p>
            <w:pPr>
              <w:pStyle w:val="7"/>
              <w:keepNext w:val="0"/>
              <w:keepLines w:val="0"/>
              <w:pageBreakBefore w:val="0"/>
              <w:widowControl w:val="0"/>
              <w:numPr>
                <w:ilvl w:val="0"/>
                <w:numId w:val="8"/>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《贵州省毕业生求职创业补贴申请表》（2021年度）；2.身份证复印件；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4.学籍证明原件。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default"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5.贷款证明材料。</w:t>
            </w:r>
          </w:p>
        </w:tc>
        <w:tc>
          <w:tcPr>
            <w:tcW w:w="4262"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bCs/>
                <w:color w:val="C00000"/>
                <w:sz w:val="21"/>
                <w:szCs w:val="21"/>
                <w:vertAlign w:val="baseline"/>
                <w:lang w:val="zh-CN" w:eastAsia="zh-CN"/>
              </w:rPr>
              <w:t>贷款合同、回执单、学校收据(备注助学贷款)、受理资料、资助中心出具的证明等之一。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4"/>
                <w:szCs w:val="24"/>
                <w:vertAlign w:val="baseline"/>
                <w:lang w:val="zh-CN"/>
              </w:rPr>
            </w:pPr>
          </w:p>
        </w:tc>
        <w:tc>
          <w:tcPr>
            <w:tcW w:w="1626" w:type="dxa"/>
            <w:vAlign w:val="center"/>
          </w:tcPr>
          <w:p>
            <w:pPr>
              <w:pStyle w:val="7"/>
              <w:keepNext w:val="0"/>
              <w:keepLines w:val="0"/>
              <w:pageBreakBefore w:val="0"/>
              <w:widowControl w:val="0"/>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pacing w:val="0"/>
                <w:sz w:val="21"/>
                <w:szCs w:val="21"/>
                <w:lang w:val="zh-CN"/>
              </w:rPr>
            </w:pPr>
            <w:r>
              <w:rPr>
                <w:rFonts w:hint="eastAsia" w:asciiTheme="majorEastAsia" w:hAnsiTheme="majorEastAsia" w:eastAsiaTheme="majorEastAsia" w:cstheme="majorEastAsia"/>
                <w:b w:val="0"/>
                <w:bCs w:val="0"/>
                <w:color w:val="auto"/>
                <w:spacing w:val="0"/>
                <w:sz w:val="21"/>
                <w:szCs w:val="21"/>
                <w:lang w:val="zh-CN"/>
              </w:rPr>
              <w:t>⑨城乡居民最低生活保障</w:t>
            </w:r>
          </w:p>
        </w:tc>
        <w:tc>
          <w:tcPr>
            <w:tcW w:w="2793" w:type="dxa"/>
            <w:vAlign w:val="center"/>
          </w:tcPr>
          <w:p>
            <w:pPr>
              <w:pStyle w:val="7"/>
              <w:keepNext w:val="0"/>
              <w:keepLines w:val="0"/>
              <w:pageBreakBefore w:val="0"/>
              <w:widowControl w:val="0"/>
              <w:numPr>
                <w:ilvl w:val="0"/>
                <w:numId w:val="9"/>
              </w:numPr>
              <w:kinsoku/>
              <w:wordWrap/>
              <w:overflowPunct/>
              <w:topLinePunct w:val="0"/>
              <w:autoSpaceDE/>
              <w:autoSpaceDN/>
              <w:bidi w:val="0"/>
              <w:adjustRightInd/>
              <w:snapToGrid/>
              <w:spacing w:before="0" w:after="0" w:line="26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《贵州省毕业生求职创业补贴申请表》（2021年度）；2.身份证复印件；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3.银行卡复印件。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4.学籍证明原件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260" w:lineRule="exact"/>
              <w:ind w:leftChars="0" w:right="0" w:rightChars="0"/>
              <w:jc w:val="both"/>
              <w:textAlignment w:val="auto"/>
              <w:outlineLvl w:val="9"/>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val="0"/>
                <w:bCs w:val="0"/>
                <w:color w:val="auto"/>
                <w:sz w:val="21"/>
                <w:szCs w:val="21"/>
                <w:vertAlign w:val="baseline"/>
                <w:lang w:val="en-US" w:eastAsia="zh-CN"/>
              </w:rPr>
              <w:t>5.低保证明材料（含户口本首页，户主本人页，学生本人页）</w:t>
            </w:r>
          </w:p>
        </w:tc>
        <w:tc>
          <w:tcPr>
            <w:tcW w:w="426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Theme="majorEastAsia" w:hAnsiTheme="majorEastAsia" w:eastAsiaTheme="majorEastAsia" w:cstheme="majorEastAsia"/>
                <w:b w:val="0"/>
                <w:bCs w:val="0"/>
                <w:color w:val="auto"/>
                <w:sz w:val="21"/>
                <w:szCs w:val="21"/>
                <w:vertAlign w:val="baseline"/>
                <w:lang w:val="zh-CN"/>
              </w:rPr>
            </w:pPr>
            <w:r>
              <w:rPr>
                <w:rFonts w:hint="eastAsia" w:asciiTheme="majorEastAsia" w:hAnsiTheme="majorEastAsia" w:eastAsiaTheme="majorEastAsia" w:cstheme="majorEastAsia"/>
                <w:b/>
                <w:bCs/>
                <w:color w:val="C00000"/>
                <w:kern w:val="2"/>
                <w:sz w:val="28"/>
                <w:szCs w:val="28"/>
                <w:vertAlign w:val="baseline"/>
                <w:lang w:val="zh-CN" w:eastAsia="zh-CN" w:bidi="ar-SA"/>
              </w:rPr>
              <w:t>民政部门或乡镇(街道)出具的</w:t>
            </w:r>
            <w:r>
              <w:rPr>
                <w:rFonts w:hint="eastAsia" w:asciiTheme="majorEastAsia" w:hAnsiTheme="majorEastAsia" w:eastAsiaTheme="majorEastAsia" w:cstheme="majorEastAsia"/>
                <w:b w:val="0"/>
                <w:bCs w:val="0"/>
                <w:color w:val="auto"/>
                <w:kern w:val="2"/>
                <w:sz w:val="28"/>
                <w:szCs w:val="28"/>
                <w:vertAlign w:val="baseline"/>
                <w:lang w:val="zh-CN" w:eastAsia="zh-CN" w:bidi="ar-SA"/>
              </w:rPr>
              <w:t>低保相关情况以及户口册复印件（户口本首页，户主本人页及学生本人页复印在1页）。</w:t>
            </w:r>
            <w:r>
              <w:rPr>
                <w:rFonts w:hint="eastAsia" w:asciiTheme="majorEastAsia" w:hAnsiTheme="majorEastAsia" w:eastAsiaTheme="majorEastAsia" w:cstheme="majorEastAsia"/>
                <w:b/>
                <w:bCs/>
                <w:color w:val="C00000"/>
                <w:kern w:val="2"/>
                <w:sz w:val="28"/>
                <w:szCs w:val="28"/>
                <w:vertAlign w:val="baseline"/>
                <w:lang w:val="zh-CN" w:eastAsia="zh-CN" w:bidi="ar-SA"/>
              </w:rPr>
              <w:t>（村委会及居委会出具的证明无效）</w:t>
            </w:r>
          </w:p>
        </w:tc>
      </w:tr>
    </w:tbl>
    <w:p>
      <w:pPr>
        <w:rPr>
          <w:rFonts w:hint="eastAsia" w:ascii="宋体" w:hAnsi="宋体" w:eastAsia="宋体" w:cs="宋体"/>
          <w:b/>
          <w:bCs/>
          <w:color w:val="C00000"/>
          <w:sz w:val="32"/>
          <w:szCs w:val="32"/>
          <w:lang w:val="en-US" w:eastAsia="zh-CN"/>
        </w:rPr>
      </w:pPr>
    </w:p>
    <w:p>
      <w:pPr>
        <w:rPr>
          <w:rFonts w:hint="eastAsia" w:ascii="宋体" w:hAnsi="宋体" w:eastAsia="宋体" w:cs="宋体"/>
          <w:b/>
          <w:bCs/>
          <w:color w:val="C00000"/>
          <w:sz w:val="32"/>
          <w:szCs w:val="32"/>
          <w:lang w:val="en-US" w:eastAsia="zh-CN"/>
        </w:rPr>
      </w:pPr>
      <w:r>
        <w:rPr>
          <w:rFonts w:hint="eastAsia" w:ascii="宋体" w:hAnsi="宋体" w:eastAsia="宋体" w:cs="宋体"/>
          <w:b/>
          <w:bCs/>
          <w:color w:val="C00000"/>
          <w:sz w:val="32"/>
          <w:szCs w:val="32"/>
          <w:lang w:val="en-US" w:eastAsia="zh-CN"/>
        </w:rPr>
        <w:t>关于以上</w:t>
      </w:r>
      <w:r>
        <w:rPr>
          <w:rFonts w:hint="eastAsia" w:ascii="宋体" w:hAnsi="宋体" w:cs="宋体"/>
          <w:b/>
          <w:bCs/>
          <w:color w:val="C00000"/>
          <w:sz w:val="32"/>
          <w:szCs w:val="32"/>
          <w:lang w:val="en-US" w:eastAsia="zh-CN"/>
        </w:rPr>
        <w:t>毕业生</w:t>
      </w:r>
      <w:r>
        <w:rPr>
          <w:rFonts w:hint="eastAsia" w:ascii="宋体" w:hAnsi="宋体" w:eastAsia="宋体" w:cs="宋体"/>
          <w:b/>
          <w:bCs/>
          <w:color w:val="C00000"/>
          <w:sz w:val="32"/>
          <w:szCs w:val="32"/>
          <w:lang w:val="en-US" w:eastAsia="zh-CN"/>
        </w:rPr>
        <w:t>提供材料的要求：</w:t>
      </w:r>
    </w:p>
    <w:p>
      <w:pPr>
        <w:pStyle w:val="2"/>
        <w:numPr>
          <w:ilvl w:val="0"/>
          <w:numId w:val="0"/>
        </w:numPr>
        <w:rPr>
          <w:rFonts w:hint="eastAsia" w:ascii="宋体" w:hAnsi="宋体" w:eastAsia="宋体" w:cs="宋体"/>
          <w:b/>
          <w:bCs/>
          <w:color w:val="C00000"/>
          <w:sz w:val="32"/>
          <w:szCs w:val="32"/>
          <w:lang w:val="en-US" w:eastAsia="zh-CN"/>
        </w:rPr>
      </w:pPr>
      <w:r>
        <w:rPr>
          <w:rFonts w:hint="eastAsia" w:ascii="宋体" w:hAnsi="宋体" w:cs="宋体"/>
          <w:b/>
          <w:bCs/>
          <w:color w:val="C00000"/>
          <w:sz w:val="32"/>
          <w:szCs w:val="32"/>
          <w:lang w:val="en-US" w:eastAsia="zh-CN"/>
        </w:rPr>
        <w:t>1.</w:t>
      </w:r>
      <w:r>
        <w:rPr>
          <w:rFonts w:hint="eastAsia" w:ascii="宋体" w:hAnsi="宋体" w:eastAsia="宋体" w:cs="宋体"/>
          <w:b/>
          <w:bCs/>
          <w:color w:val="C00000"/>
          <w:sz w:val="32"/>
          <w:szCs w:val="32"/>
          <w:lang w:val="en-US" w:eastAsia="zh-CN"/>
        </w:rPr>
        <w:t>身份证有效期在2020年</w:t>
      </w:r>
      <w:r>
        <w:rPr>
          <w:rFonts w:hint="eastAsia" w:ascii="宋体" w:hAnsi="宋体" w:cs="宋体"/>
          <w:b/>
          <w:bCs/>
          <w:color w:val="C00000"/>
          <w:sz w:val="32"/>
          <w:szCs w:val="32"/>
          <w:lang w:val="en-US" w:eastAsia="zh-CN"/>
        </w:rPr>
        <w:t>11</w:t>
      </w:r>
      <w:r>
        <w:rPr>
          <w:rFonts w:hint="eastAsia" w:ascii="宋体" w:hAnsi="宋体" w:eastAsia="宋体" w:cs="宋体"/>
          <w:b/>
          <w:bCs/>
          <w:color w:val="C00000"/>
          <w:sz w:val="32"/>
          <w:szCs w:val="32"/>
          <w:lang w:val="en-US" w:eastAsia="zh-CN"/>
        </w:rPr>
        <w:t>月3</w:t>
      </w:r>
      <w:r>
        <w:rPr>
          <w:rFonts w:hint="eastAsia" w:ascii="宋体" w:hAnsi="宋体" w:cs="宋体"/>
          <w:b/>
          <w:bCs/>
          <w:color w:val="C00000"/>
          <w:sz w:val="32"/>
          <w:szCs w:val="32"/>
          <w:lang w:val="en-US" w:eastAsia="zh-CN"/>
        </w:rPr>
        <w:t>0</w:t>
      </w:r>
      <w:r>
        <w:rPr>
          <w:rFonts w:hint="eastAsia" w:ascii="宋体" w:hAnsi="宋体" w:eastAsia="宋体" w:cs="宋体"/>
          <w:b/>
          <w:bCs/>
          <w:color w:val="C00000"/>
          <w:sz w:val="32"/>
          <w:szCs w:val="32"/>
          <w:lang w:val="en-US" w:eastAsia="zh-CN"/>
        </w:rPr>
        <w:t>日以后</w:t>
      </w:r>
      <w:r>
        <w:rPr>
          <w:rFonts w:hint="eastAsia" w:ascii="宋体" w:hAnsi="宋体" w:cs="宋体"/>
          <w:b/>
          <w:bCs/>
          <w:color w:val="C00000"/>
          <w:sz w:val="32"/>
          <w:szCs w:val="32"/>
          <w:lang w:val="en-US" w:eastAsia="zh-CN"/>
        </w:rPr>
        <w:t>。</w:t>
      </w:r>
    </w:p>
    <w:p>
      <w:pPr>
        <w:pStyle w:val="2"/>
        <w:ind w:left="0" w:leftChars="0" w:firstLine="0" w:firstLineChars="0"/>
        <w:rPr>
          <w:rFonts w:hint="eastAsia" w:ascii="宋体" w:hAnsi="宋体" w:cs="宋体"/>
          <w:b/>
          <w:bCs/>
          <w:color w:val="C00000"/>
          <w:sz w:val="32"/>
          <w:szCs w:val="32"/>
          <w:lang w:val="en-US" w:eastAsia="zh-CN"/>
        </w:rPr>
      </w:pPr>
      <w:r>
        <w:rPr>
          <w:rFonts w:hint="eastAsia" w:ascii="宋体" w:hAnsi="宋体" w:cs="宋体"/>
          <w:b/>
          <w:bCs/>
          <w:color w:val="C00000"/>
          <w:sz w:val="32"/>
          <w:szCs w:val="32"/>
          <w:lang w:val="en-US" w:eastAsia="zh-CN"/>
        </w:rPr>
        <w:t>2.户口本复印件至少需复印户口本盖有公安局章的首页、户主常住人口登记卡页、学生本人常住人口登记卡页。</w:t>
      </w:r>
    </w:p>
    <w:p>
      <w:pPr>
        <w:pStyle w:val="2"/>
        <w:ind w:left="0" w:leftChars="0" w:firstLine="0" w:firstLineChars="0"/>
        <w:rPr>
          <w:rFonts w:hint="eastAsia" w:ascii="宋体" w:hAnsi="宋体" w:eastAsia="宋体" w:cs="宋体"/>
          <w:b/>
          <w:bCs/>
          <w:color w:val="C00000"/>
          <w:sz w:val="32"/>
          <w:szCs w:val="32"/>
          <w:lang w:val="en-US" w:eastAsia="zh-CN"/>
        </w:rPr>
      </w:pPr>
      <w:r>
        <w:rPr>
          <w:rFonts w:hint="eastAsia" w:ascii="宋体" w:hAnsi="宋体" w:eastAsia="宋体" w:cs="宋体"/>
          <w:b/>
          <w:bCs/>
          <w:color w:val="C00000"/>
          <w:sz w:val="32"/>
          <w:szCs w:val="32"/>
          <w:lang w:val="en-US" w:eastAsia="zh-CN"/>
        </w:rPr>
        <w:t>3.</w:t>
      </w:r>
      <w:r>
        <w:rPr>
          <w:rFonts w:hint="eastAsia" w:ascii="宋体" w:hAnsi="宋体" w:cs="宋体"/>
          <w:b/>
          <w:bCs/>
          <w:color w:val="C00000"/>
          <w:sz w:val="32"/>
          <w:szCs w:val="32"/>
          <w:lang w:val="en-US" w:eastAsia="zh-CN"/>
        </w:rPr>
        <w:t>工行一卡通</w:t>
      </w:r>
      <w:r>
        <w:rPr>
          <w:rFonts w:hint="eastAsia" w:ascii="宋体" w:hAnsi="宋体" w:eastAsia="宋体" w:cs="宋体"/>
          <w:b/>
          <w:bCs/>
          <w:color w:val="C00000"/>
          <w:sz w:val="32"/>
          <w:szCs w:val="32"/>
          <w:lang w:val="en-US" w:eastAsia="zh-CN"/>
        </w:rPr>
        <w:t>复印件上</w:t>
      </w:r>
      <w:r>
        <w:rPr>
          <w:rFonts w:hint="eastAsia" w:ascii="宋体" w:hAnsi="宋体" w:cs="宋体"/>
          <w:b/>
          <w:bCs/>
          <w:color w:val="C00000"/>
          <w:sz w:val="32"/>
          <w:szCs w:val="32"/>
          <w:lang w:val="en-US" w:eastAsia="zh-CN"/>
        </w:rPr>
        <w:t>必须</w:t>
      </w:r>
      <w:r>
        <w:rPr>
          <w:rFonts w:hint="eastAsia" w:ascii="宋体" w:hAnsi="宋体" w:eastAsia="宋体" w:cs="宋体"/>
          <w:b/>
          <w:bCs/>
          <w:color w:val="C00000"/>
          <w:sz w:val="32"/>
          <w:szCs w:val="32"/>
          <w:lang w:val="en-US" w:eastAsia="zh-CN"/>
        </w:rPr>
        <w:t>手写24开头的一卡通账号</w:t>
      </w:r>
      <w:r>
        <w:rPr>
          <w:rFonts w:hint="eastAsia" w:ascii="宋体" w:hAnsi="宋体" w:cs="宋体"/>
          <w:b/>
          <w:bCs/>
          <w:color w:val="C00000"/>
          <w:sz w:val="32"/>
          <w:szCs w:val="32"/>
          <w:lang w:val="en-US" w:eastAsia="zh-CN"/>
        </w:rPr>
        <w:t>。</w:t>
      </w:r>
    </w:p>
    <w:p>
      <w:pPr>
        <w:pStyle w:val="2"/>
        <w:ind w:left="0" w:leftChars="0" w:firstLine="0" w:firstLineChars="0"/>
        <w:rPr>
          <w:rFonts w:hint="eastAsia"/>
          <w:b/>
          <w:bCs/>
          <w:color w:val="C00000"/>
          <w:sz w:val="32"/>
          <w:szCs w:val="32"/>
          <w:lang w:val="en-US" w:eastAsia="zh-CN"/>
        </w:rPr>
      </w:pPr>
      <w:r>
        <w:rPr>
          <w:rFonts w:hint="eastAsia"/>
          <w:b/>
          <w:bCs/>
          <w:color w:val="C00000"/>
          <w:sz w:val="32"/>
          <w:szCs w:val="32"/>
          <w:lang w:val="en-US" w:eastAsia="zh-CN"/>
        </w:rPr>
        <w:t>4.</w:t>
      </w:r>
      <w:r>
        <w:rPr>
          <w:rFonts w:hint="eastAsia" w:ascii="宋体" w:hAnsi="宋体" w:cs="宋体"/>
          <w:b/>
          <w:bCs/>
          <w:color w:val="C00000"/>
          <w:sz w:val="32"/>
          <w:szCs w:val="32"/>
          <w:lang w:val="en-US" w:eastAsia="zh-CN"/>
        </w:rPr>
        <w:t>符合以上两种类型的只能按一种类型申报,</w:t>
      </w:r>
      <w:r>
        <w:rPr>
          <w:rFonts w:hint="eastAsia"/>
          <w:b/>
          <w:bCs/>
          <w:color w:val="C00000"/>
          <w:sz w:val="32"/>
          <w:szCs w:val="32"/>
          <w:lang w:val="en-US" w:eastAsia="zh-CN"/>
        </w:rPr>
        <w:t>申请表上的毕业生困难类型只允许勾选一项，凡是有助学贷款的学生一律勾选助学贷款这一项，按助学贷款申报补贴。</w:t>
      </w:r>
    </w:p>
    <w:p>
      <w:pPr>
        <w:pStyle w:val="2"/>
        <w:ind w:left="0" w:leftChars="0" w:firstLine="0" w:firstLineChars="0"/>
        <w:rPr>
          <w:rFonts w:hint="default" w:ascii="Times New Roman" w:hAnsi="Times New Roman" w:eastAsia="宋体" w:cs="Times New Roman"/>
          <w:b/>
          <w:bCs/>
          <w:color w:val="C00000"/>
          <w:kern w:val="2"/>
          <w:sz w:val="32"/>
          <w:szCs w:val="32"/>
          <w:lang w:val="en-US" w:eastAsia="zh-CN" w:bidi="ar-SA"/>
        </w:rPr>
        <w:sectPr>
          <w:pgSz w:w="12240" w:h="15840"/>
          <w:pgMar w:top="2098" w:right="1474" w:bottom="1984" w:left="1587" w:header="720" w:footer="720" w:gutter="0"/>
          <w:pgNumType w:fmt="numberInDash"/>
          <w:cols w:space="0" w:num="1"/>
          <w:docGrid w:type="lines" w:linePitch="319" w:charSpace="0"/>
        </w:sectPr>
      </w:pPr>
      <w:r>
        <w:rPr>
          <w:rFonts w:hint="eastAsia" w:ascii="Times New Roman" w:hAnsi="Times New Roman" w:eastAsia="宋体" w:cs="Times New Roman"/>
          <w:b/>
          <w:bCs/>
          <w:color w:val="C00000"/>
          <w:kern w:val="2"/>
          <w:sz w:val="32"/>
          <w:szCs w:val="32"/>
          <w:lang w:val="en-US" w:eastAsia="zh-CN" w:bidi="ar-SA"/>
        </w:rPr>
        <w:t>5.虽然</w:t>
      </w:r>
      <w:r>
        <w:rPr>
          <w:rFonts w:hint="eastAsia" w:cs="Times New Roman"/>
          <w:b/>
          <w:bCs/>
          <w:color w:val="C00000"/>
          <w:kern w:val="2"/>
          <w:sz w:val="32"/>
          <w:szCs w:val="32"/>
          <w:lang w:val="en-US" w:eastAsia="zh-CN" w:bidi="ar-SA"/>
        </w:rPr>
        <w:t>有些困难类型，文件不要求</w:t>
      </w:r>
      <w:r>
        <w:rPr>
          <w:rFonts w:hint="eastAsia" w:ascii="Times New Roman" w:hAnsi="Times New Roman" w:eastAsia="宋体" w:cs="Times New Roman"/>
          <w:b/>
          <w:bCs/>
          <w:color w:val="C00000"/>
          <w:kern w:val="2"/>
          <w:sz w:val="32"/>
          <w:szCs w:val="32"/>
          <w:lang w:val="en-US" w:eastAsia="zh-CN" w:bidi="ar-SA"/>
        </w:rPr>
        <w:t>纸质证明材料，但是请各位同学务必保证自身信息已在国家</w:t>
      </w:r>
      <w:r>
        <w:rPr>
          <w:rFonts w:hint="eastAsia" w:cs="Times New Roman"/>
          <w:b/>
          <w:bCs/>
          <w:color w:val="C00000"/>
          <w:kern w:val="2"/>
          <w:sz w:val="32"/>
          <w:szCs w:val="32"/>
          <w:lang w:val="en-US" w:eastAsia="zh-CN" w:bidi="ar-SA"/>
        </w:rPr>
        <w:t>相关部门</w:t>
      </w:r>
      <w:r>
        <w:rPr>
          <w:rFonts w:hint="eastAsia" w:ascii="Times New Roman" w:hAnsi="Times New Roman" w:eastAsia="宋体" w:cs="Times New Roman"/>
          <w:b/>
          <w:bCs/>
          <w:color w:val="C00000"/>
          <w:kern w:val="2"/>
          <w:sz w:val="32"/>
          <w:szCs w:val="32"/>
          <w:lang w:val="en-US" w:eastAsia="zh-CN" w:bidi="ar-SA"/>
        </w:rPr>
        <w:t>备案，否则数据比对</w:t>
      </w:r>
      <w:r>
        <w:rPr>
          <w:rFonts w:hint="eastAsia" w:cs="Times New Roman"/>
          <w:b/>
          <w:bCs/>
          <w:color w:val="C00000"/>
          <w:kern w:val="2"/>
          <w:sz w:val="32"/>
          <w:szCs w:val="32"/>
          <w:lang w:val="en-US" w:eastAsia="zh-CN" w:bidi="ar-SA"/>
        </w:rPr>
        <w:t>就</w:t>
      </w:r>
      <w:r>
        <w:rPr>
          <w:rFonts w:hint="eastAsia" w:ascii="Times New Roman" w:hAnsi="Times New Roman" w:eastAsia="宋体" w:cs="Times New Roman"/>
          <w:b/>
          <w:bCs/>
          <w:color w:val="C00000"/>
          <w:kern w:val="2"/>
          <w:sz w:val="32"/>
          <w:szCs w:val="32"/>
          <w:lang w:val="en-US" w:eastAsia="zh-CN" w:bidi="ar-SA"/>
        </w:rPr>
        <w:t>会失败</w:t>
      </w:r>
      <w:r>
        <w:rPr>
          <w:rFonts w:hint="eastAsia" w:cs="Times New Roman"/>
          <w:b/>
          <w:bCs/>
          <w:color w:val="C00000"/>
          <w:kern w:val="2"/>
          <w:sz w:val="32"/>
          <w:szCs w:val="32"/>
          <w:lang w:val="en-US" w:eastAsia="zh-CN" w:bidi="ar-SA"/>
        </w:rPr>
        <w:t>，请知悉。</w:t>
      </w:r>
    </w:p>
    <w:p>
      <w:pPr>
        <w:rPr>
          <w:rFonts w:cs="华文宋体" w:asciiTheme="majorEastAsia" w:hAnsiTheme="majorEastAsia" w:eastAsiaTheme="majorEastAsia"/>
          <w:b/>
          <w:bCs/>
          <w:sz w:val="32"/>
          <w:szCs w:val="32"/>
        </w:rPr>
      </w:pPr>
      <w:r>
        <w:rPr>
          <w:rFonts w:hint="eastAsia" w:cs="华文宋体" w:asciiTheme="majorEastAsia" w:hAnsiTheme="majorEastAsia" w:eastAsiaTheme="majorEastAsia"/>
          <w:b/>
          <w:bCs/>
          <w:sz w:val="32"/>
          <w:szCs w:val="32"/>
        </w:rPr>
        <w:t xml:space="preserve"> </w:t>
      </w:r>
      <w:r>
        <w:rPr>
          <w:rFonts w:hint="eastAsia" w:cs="华文宋体" w:asciiTheme="majorEastAsia" w:hAnsiTheme="majorEastAsia" w:eastAsiaTheme="majorEastAsia"/>
          <w:b/>
          <w:bCs/>
          <w:sz w:val="32"/>
          <w:szCs w:val="32"/>
          <w:lang w:val="en-US" w:eastAsia="zh-CN"/>
        </w:rPr>
        <w:t xml:space="preserve"> </w:t>
      </w:r>
      <w:r>
        <w:rPr>
          <w:rFonts w:hint="eastAsia" w:cs="华文宋体" w:asciiTheme="majorEastAsia" w:hAnsiTheme="majorEastAsia" w:eastAsiaTheme="majorEastAsia"/>
          <w:b/>
          <w:bCs/>
          <w:sz w:val="32"/>
          <w:szCs w:val="32"/>
        </w:rPr>
        <w:t>（材料收集顺序如下且标准为A4纸大小）</w:t>
      </w:r>
    </w:p>
    <w:p>
      <w:pPr>
        <w:rPr>
          <w:rFonts w:cs="华文宋体" w:asciiTheme="majorEastAsia" w:hAnsiTheme="majorEastAsia" w:eastAsiaTheme="majorEastAsia"/>
          <w:b/>
          <w:bCs/>
          <w:color w:val="FF0000"/>
          <w:sz w:val="32"/>
          <w:szCs w:val="32"/>
        </w:rPr>
      </w:pPr>
      <w:r>
        <w:rPr>
          <w:rFonts w:hint="eastAsia" w:cs="华文宋体" w:asciiTheme="majorEastAsia" w:hAnsiTheme="majorEastAsia" w:eastAsiaTheme="majorEastAsia"/>
          <w:b/>
          <w:bCs/>
          <w:color w:val="FF0000"/>
          <w:sz w:val="32"/>
          <w:szCs w:val="32"/>
        </w:rPr>
        <w:t xml:space="preserve"> 1.</w:t>
      </w:r>
      <w:r>
        <w:rPr>
          <w:rFonts w:hint="eastAsia" w:cs="华文宋体" w:asciiTheme="majorEastAsia" w:hAnsiTheme="majorEastAsia" w:eastAsiaTheme="majorEastAsia"/>
          <w:b/>
          <w:bCs/>
          <w:color w:val="FF0000"/>
          <w:sz w:val="32"/>
          <w:szCs w:val="32"/>
          <w:lang w:eastAsia="zh-CN"/>
        </w:rPr>
        <w:t>材料第一页：</w:t>
      </w:r>
      <w:r>
        <w:rPr>
          <w:rFonts w:hint="eastAsia" w:cs="华文宋体" w:asciiTheme="majorEastAsia" w:hAnsiTheme="majorEastAsia" w:eastAsiaTheme="majorEastAsia"/>
          <w:b/>
          <w:bCs/>
          <w:color w:val="FF0000"/>
          <w:sz w:val="32"/>
          <w:szCs w:val="32"/>
        </w:rPr>
        <w:t>高校毕业生求职创业补贴申请表一式一份（申请人必须手写签字）</w:t>
      </w:r>
    </w:p>
    <w:p>
      <w:pPr>
        <w:ind w:firstLine="161" w:firstLineChars="50"/>
        <w:rPr>
          <w:rFonts w:cs="华文宋体" w:asciiTheme="majorEastAsia" w:hAnsiTheme="majorEastAsia" w:eastAsiaTheme="majorEastAsia"/>
          <w:b/>
          <w:bCs/>
          <w:color w:val="FF0000"/>
          <w:sz w:val="32"/>
          <w:szCs w:val="32"/>
        </w:rPr>
      </w:pPr>
      <w:r>
        <w:rPr>
          <w:rFonts w:hint="eastAsia" w:cs="华文宋体" w:asciiTheme="majorEastAsia" w:hAnsiTheme="majorEastAsia" w:eastAsiaTheme="majorEastAsia"/>
          <w:b/>
          <w:bCs/>
          <w:color w:val="FF0000"/>
          <w:sz w:val="32"/>
          <w:szCs w:val="32"/>
        </w:rPr>
        <w:t>2.</w:t>
      </w:r>
      <w:r>
        <w:rPr>
          <w:rFonts w:hint="eastAsia" w:cs="华文宋体" w:asciiTheme="majorEastAsia" w:hAnsiTheme="majorEastAsia" w:eastAsiaTheme="majorEastAsia"/>
          <w:b/>
          <w:bCs/>
          <w:color w:val="FF0000"/>
          <w:sz w:val="32"/>
          <w:szCs w:val="32"/>
          <w:lang w:eastAsia="zh-CN"/>
        </w:rPr>
        <w:t>材料第二页：</w:t>
      </w:r>
      <w:r>
        <w:rPr>
          <w:rFonts w:hint="eastAsia" w:cs="华文宋体" w:asciiTheme="majorEastAsia" w:hAnsiTheme="majorEastAsia" w:eastAsiaTheme="majorEastAsia"/>
          <w:b/>
          <w:bCs/>
          <w:color w:val="FF0000"/>
          <w:sz w:val="32"/>
          <w:szCs w:val="32"/>
        </w:rPr>
        <w:t>身份证复印件一份</w:t>
      </w:r>
    </w:p>
    <w:p>
      <w:pPr>
        <w:rPr>
          <w:rFonts w:cs="华文宋体" w:asciiTheme="majorEastAsia" w:hAnsiTheme="majorEastAsia" w:eastAsiaTheme="majorEastAsia"/>
          <w:b/>
          <w:bCs/>
          <w:color w:val="FF0000"/>
          <w:sz w:val="32"/>
          <w:szCs w:val="32"/>
        </w:rPr>
      </w:pPr>
      <w:r>
        <w:rPr>
          <w:rFonts w:hint="eastAsia" w:cs="华文宋体" w:asciiTheme="majorEastAsia" w:hAnsiTheme="majorEastAsia" w:eastAsiaTheme="majorEastAsia"/>
          <w:b/>
          <w:bCs/>
          <w:color w:val="FF0000"/>
          <w:sz w:val="32"/>
          <w:szCs w:val="32"/>
        </w:rPr>
        <w:t xml:space="preserve"> 3. </w:t>
      </w:r>
      <w:r>
        <w:rPr>
          <w:rFonts w:hint="eastAsia" w:cs="华文宋体" w:asciiTheme="majorEastAsia" w:hAnsiTheme="majorEastAsia" w:eastAsiaTheme="majorEastAsia"/>
          <w:b/>
          <w:bCs/>
          <w:color w:val="FF0000"/>
          <w:sz w:val="32"/>
          <w:szCs w:val="32"/>
          <w:lang w:eastAsia="zh-CN"/>
        </w:rPr>
        <w:t>材料第三页：</w:t>
      </w:r>
      <w:r>
        <w:rPr>
          <w:rFonts w:hint="eastAsia" w:cs="华文宋体" w:asciiTheme="majorEastAsia" w:hAnsiTheme="majorEastAsia" w:eastAsiaTheme="majorEastAsia"/>
          <w:b/>
          <w:bCs/>
          <w:color w:val="FF0000"/>
          <w:sz w:val="32"/>
          <w:szCs w:val="32"/>
        </w:rPr>
        <w:t>学籍证明原件（见模版）</w:t>
      </w:r>
    </w:p>
    <w:p>
      <w:pPr>
        <w:ind w:firstLine="161" w:firstLineChars="50"/>
        <w:rPr>
          <w:rFonts w:hint="eastAsia" w:cs="华文宋体" w:asciiTheme="majorEastAsia" w:hAnsiTheme="majorEastAsia" w:eastAsiaTheme="majorEastAsia"/>
          <w:b/>
          <w:bCs/>
          <w:color w:val="FF0000"/>
          <w:sz w:val="32"/>
          <w:szCs w:val="32"/>
          <w:lang w:eastAsia="zh-CN"/>
        </w:rPr>
      </w:pPr>
      <w:r>
        <w:rPr>
          <w:rFonts w:hint="eastAsia" w:cs="华文宋体" w:asciiTheme="majorEastAsia" w:hAnsiTheme="majorEastAsia" w:eastAsiaTheme="majorEastAsia"/>
          <w:b/>
          <w:bCs/>
          <w:color w:val="FF0000"/>
          <w:sz w:val="32"/>
          <w:szCs w:val="32"/>
        </w:rPr>
        <w:t xml:space="preserve">4. </w:t>
      </w:r>
      <w:r>
        <w:rPr>
          <w:rFonts w:hint="eastAsia" w:cs="华文宋体" w:asciiTheme="majorEastAsia" w:hAnsiTheme="majorEastAsia" w:eastAsiaTheme="majorEastAsia"/>
          <w:b/>
          <w:bCs/>
          <w:color w:val="FF0000"/>
          <w:sz w:val="32"/>
          <w:szCs w:val="32"/>
          <w:lang w:eastAsia="zh-CN"/>
        </w:rPr>
        <w:t>材料第四页：</w:t>
      </w:r>
      <w:r>
        <w:rPr>
          <w:rFonts w:hint="eastAsia" w:cs="华文宋体" w:asciiTheme="majorEastAsia" w:hAnsiTheme="majorEastAsia" w:eastAsiaTheme="majorEastAsia"/>
          <w:b/>
          <w:bCs/>
          <w:color w:val="FF0000"/>
          <w:sz w:val="32"/>
          <w:szCs w:val="32"/>
        </w:rPr>
        <w:t>就业困难高校毕业生需提供的相关证明材料</w:t>
      </w:r>
      <w:r>
        <w:rPr>
          <w:rFonts w:hint="eastAsia" w:cs="华文宋体" w:asciiTheme="majorEastAsia" w:hAnsiTheme="majorEastAsia" w:eastAsiaTheme="majorEastAsia"/>
          <w:b/>
          <w:bCs/>
          <w:color w:val="FF0000"/>
          <w:sz w:val="32"/>
          <w:szCs w:val="32"/>
          <w:lang w:eastAsia="zh-CN"/>
        </w:rPr>
        <w:t>（户口本复印件，贷款证明，</w:t>
      </w:r>
      <w:r>
        <w:rPr>
          <w:rFonts w:hint="eastAsia" w:cs="华文宋体" w:asciiTheme="majorEastAsia" w:hAnsiTheme="majorEastAsia" w:eastAsiaTheme="majorEastAsia"/>
          <w:b/>
          <w:bCs/>
          <w:color w:val="FF0000"/>
          <w:sz w:val="32"/>
          <w:szCs w:val="32"/>
          <w:lang w:val="zh-CN" w:eastAsia="zh-CN"/>
        </w:rPr>
        <w:t>城乡居民最低生活保障</w:t>
      </w:r>
      <w:r>
        <w:rPr>
          <w:rFonts w:hint="eastAsia" w:cs="华文宋体" w:asciiTheme="majorEastAsia" w:hAnsiTheme="majorEastAsia" w:eastAsiaTheme="majorEastAsia"/>
          <w:b/>
          <w:bCs/>
          <w:color w:val="FF0000"/>
          <w:sz w:val="32"/>
          <w:szCs w:val="32"/>
          <w:lang w:eastAsia="zh-CN"/>
        </w:rPr>
        <w:t>证明等）</w:t>
      </w:r>
    </w:p>
    <w:p>
      <w:pPr>
        <w:ind w:firstLine="643" w:firstLineChars="200"/>
        <w:rPr>
          <w:rFonts w:hint="eastAsia" w:cs="仿宋_GB2312" w:asciiTheme="majorEastAsia" w:hAnsiTheme="majorEastAsia" w:eastAsiaTheme="majorEastAsia"/>
          <w:b/>
          <w:color w:val="FF0000"/>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2181504" behindDoc="0" locked="0" layoutInCell="1" allowOverlap="1">
              <wp:simplePos x="0" y="0"/>
              <wp:positionH relativeFrom="margin">
                <wp:align>outside</wp:align>
              </wp:positionH>
              <wp:positionV relativeFrom="paragraph">
                <wp:posOffset>-313055</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541558751"/>
                          </w:sdtPr>
                          <w:sdt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4 -</w:t>
                              </w:r>
                              <w:r>
                                <w:rPr>
                                  <w:rFonts w:hint="eastAsia" w:asciiTheme="minorEastAsia" w:hAnsiTheme="minorEastAsia" w:eastAsiaTheme="minorEastAsia" w:cstheme="minorEastAsia"/>
                                  <w:sz w:val="28"/>
                                  <w:szCs w:val="28"/>
                                </w:rPr>
                                <w:fldChar w:fldCharType="end"/>
                              </w:r>
                            </w:p>
                          </w:sdtContent>
                        </w:sdt>
                        <w:p>
                          <w:pPr>
                            <w:pStyle w:val="7"/>
                          </w:pPr>
                        </w:p>
                      </w:txbxContent>
                    </wps:txbx>
                    <wps:bodyPr wrap="none" lIns="0" tIns="0" rIns="0" bIns="0" upright="1">
                      <a:spAutoFit/>
                    </wps:bodyPr>
                  </wps:wsp>
                </a:graphicData>
              </a:graphic>
            </wp:anchor>
          </w:drawing>
        </mc:Choice>
        <mc:Fallback>
          <w:pict>
            <v:shape id="文本框 2" o:spid="_x0000_s1026" o:spt="202" type="#_x0000_t202" style="position:absolute;left:0pt;margin-top:-24.65pt;height:144pt;width:144pt;mso-position-horizontal:outside;mso-position-horizontal-relative:margin;mso-wrap-style:none;z-index:252181504;mso-width-relative:page;mso-height-relative:page;" filled="f" stroked="f" coordsize="21600,21600" o:gfxdata="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3AmgU&#10;1QAAAAgBAAAPAAAAAAAAAAEAIAAAACIAAABkcnMvZG93bnJldi54bWxQSwECFAAUAAAACACHTuJA&#10;u/g0orIBAABZAwAADgAAAAAAAAABACAAAAAkAQAAZHJzL2Uyb0RvYy54bWxQSwUGAAAAAAYABgBZ&#10;AQAASAUAAAAA&#10;">
              <v:fill on="f" focussize="0,0"/>
              <v:stroke on="f"/>
              <v:imagedata o:title=""/>
              <o:lock v:ext="edit" aspectratio="f"/>
              <v:textbox inset="0mm,0mm,0mm,0mm" style="mso-fit-shape-to-text:t;">
                <w:txbxContent>
                  <w:sdt>
                    <w:sdtPr>
                      <w:id w:val="541558751"/>
                    </w:sdtPr>
                    <w:sdt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4 -</w:t>
                        </w:r>
                        <w:r>
                          <w:rPr>
                            <w:rFonts w:hint="eastAsia" w:asciiTheme="minorEastAsia" w:hAnsiTheme="minorEastAsia" w:eastAsiaTheme="minorEastAsia" w:cstheme="minorEastAsia"/>
                            <w:sz w:val="28"/>
                            <w:szCs w:val="28"/>
                          </w:rPr>
                          <w:fldChar w:fldCharType="end"/>
                        </w:r>
                      </w:p>
                    </w:sdtContent>
                  </w:sdt>
                  <w:p>
                    <w:pPr>
                      <w:pStyle w:val="7"/>
                    </w:pP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72943"/>
    <w:multiLevelType w:val="singleLevel"/>
    <w:tmpl w:val="5F572943"/>
    <w:lvl w:ilvl="0" w:tentative="0">
      <w:start w:val="1"/>
      <w:numFmt w:val="decimal"/>
      <w:suff w:val="nothing"/>
      <w:lvlText w:val="%1."/>
      <w:lvlJc w:val="left"/>
    </w:lvl>
  </w:abstractNum>
  <w:abstractNum w:abstractNumId="1">
    <w:nsid w:val="5F572953"/>
    <w:multiLevelType w:val="singleLevel"/>
    <w:tmpl w:val="5F572953"/>
    <w:lvl w:ilvl="0" w:tentative="0">
      <w:start w:val="1"/>
      <w:numFmt w:val="decimal"/>
      <w:suff w:val="nothing"/>
      <w:lvlText w:val="%1."/>
      <w:lvlJc w:val="left"/>
    </w:lvl>
  </w:abstractNum>
  <w:abstractNum w:abstractNumId="2">
    <w:nsid w:val="5F572962"/>
    <w:multiLevelType w:val="singleLevel"/>
    <w:tmpl w:val="5F572962"/>
    <w:lvl w:ilvl="0" w:tentative="0">
      <w:start w:val="1"/>
      <w:numFmt w:val="decimal"/>
      <w:suff w:val="nothing"/>
      <w:lvlText w:val="%1."/>
      <w:lvlJc w:val="left"/>
    </w:lvl>
  </w:abstractNum>
  <w:abstractNum w:abstractNumId="3">
    <w:nsid w:val="5F57296F"/>
    <w:multiLevelType w:val="singleLevel"/>
    <w:tmpl w:val="5F57296F"/>
    <w:lvl w:ilvl="0" w:tentative="0">
      <w:start w:val="3"/>
      <w:numFmt w:val="decimal"/>
      <w:suff w:val="nothing"/>
      <w:lvlText w:val="%1."/>
      <w:lvlJc w:val="left"/>
    </w:lvl>
  </w:abstractNum>
  <w:abstractNum w:abstractNumId="4">
    <w:nsid w:val="5F57297F"/>
    <w:multiLevelType w:val="singleLevel"/>
    <w:tmpl w:val="5F57297F"/>
    <w:lvl w:ilvl="0" w:tentative="0">
      <w:start w:val="1"/>
      <w:numFmt w:val="decimal"/>
      <w:suff w:val="nothing"/>
      <w:lvlText w:val="%1."/>
      <w:lvlJc w:val="left"/>
    </w:lvl>
  </w:abstractNum>
  <w:abstractNum w:abstractNumId="5">
    <w:nsid w:val="5F57299D"/>
    <w:multiLevelType w:val="singleLevel"/>
    <w:tmpl w:val="5F57299D"/>
    <w:lvl w:ilvl="0" w:tentative="0">
      <w:start w:val="3"/>
      <w:numFmt w:val="decimal"/>
      <w:suff w:val="nothing"/>
      <w:lvlText w:val="%1."/>
      <w:lvlJc w:val="left"/>
    </w:lvl>
  </w:abstractNum>
  <w:abstractNum w:abstractNumId="6">
    <w:nsid w:val="5F5729AB"/>
    <w:multiLevelType w:val="singleLevel"/>
    <w:tmpl w:val="5F5729AB"/>
    <w:lvl w:ilvl="0" w:tentative="0">
      <w:start w:val="1"/>
      <w:numFmt w:val="decimal"/>
      <w:suff w:val="nothing"/>
      <w:lvlText w:val="%1."/>
      <w:lvlJc w:val="left"/>
    </w:lvl>
  </w:abstractNum>
  <w:abstractNum w:abstractNumId="7">
    <w:nsid w:val="5F5729BD"/>
    <w:multiLevelType w:val="singleLevel"/>
    <w:tmpl w:val="5F5729BD"/>
    <w:lvl w:ilvl="0" w:tentative="0">
      <w:start w:val="1"/>
      <w:numFmt w:val="decimal"/>
      <w:suff w:val="nothing"/>
      <w:lvlText w:val="%1."/>
      <w:lvlJc w:val="left"/>
    </w:lvl>
  </w:abstractNum>
  <w:abstractNum w:abstractNumId="8">
    <w:nsid w:val="5F5729CB"/>
    <w:multiLevelType w:val="singleLevel"/>
    <w:tmpl w:val="5F5729C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C0417"/>
    <w:rsid w:val="011C4230"/>
    <w:rsid w:val="01393BFB"/>
    <w:rsid w:val="01C379C2"/>
    <w:rsid w:val="050E50C9"/>
    <w:rsid w:val="085A579A"/>
    <w:rsid w:val="0D10479B"/>
    <w:rsid w:val="0D1D5EB6"/>
    <w:rsid w:val="0F93308D"/>
    <w:rsid w:val="118A66F1"/>
    <w:rsid w:val="140C0417"/>
    <w:rsid w:val="16742115"/>
    <w:rsid w:val="1761203F"/>
    <w:rsid w:val="19FC6FB0"/>
    <w:rsid w:val="1B6F2D41"/>
    <w:rsid w:val="1C3C544A"/>
    <w:rsid w:val="1CFE6558"/>
    <w:rsid w:val="240637EB"/>
    <w:rsid w:val="25A86CD5"/>
    <w:rsid w:val="269D1118"/>
    <w:rsid w:val="27BA44E5"/>
    <w:rsid w:val="29582C65"/>
    <w:rsid w:val="2A5407AE"/>
    <w:rsid w:val="2BF25735"/>
    <w:rsid w:val="2C97144F"/>
    <w:rsid w:val="309B6252"/>
    <w:rsid w:val="358136D5"/>
    <w:rsid w:val="379F5A6D"/>
    <w:rsid w:val="37E86B6E"/>
    <w:rsid w:val="471861C2"/>
    <w:rsid w:val="472E2924"/>
    <w:rsid w:val="4B4549ED"/>
    <w:rsid w:val="4CA87909"/>
    <w:rsid w:val="4DB5529D"/>
    <w:rsid w:val="4E8339E0"/>
    <w:rsid w:val="54F47ECF"/>
    <w:rsid w:val="561617A7"/>
    <w:rsid w:val="5AD115D3"/>
    <w:rsid w:val="5B906893"/>
    <w:rsid w:val="5F306535"/>
    <w:rsid w:val="5F6601A7"/>
    <w:rsid w:val="5FBB357E"/>
    <w:rsid w:val="657A2A0F"/>
    <w:rsid w:val="665741F8"/>
    <w:rsid w:val="69D45934"/>
    <w:rsid w:val="69EC3252"/>
    <w:rsid w:val="6BA16E9B"/>
    <w:rsid w:val="6D385533"/>
    <w:rsid w:val="70A465BA"/>
    <w:rsid w:val="773A5D64"/>
    <w:rsid w:val="7AED4A22"/>
    <w:rsid w:val="7C8D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宋体" w:cs="Times New Roman"/>
    </w:r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wC Normal"/>
    <w:basedOn w:val="1"/>
    <w:qFormat/>
    <w:uiPriority w:val="0"/>
    <w:pPr>
      <w:spacing w:before="180" w:after="180" w:line="240" w:lineRule="atLeast"/>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2020-10-05T02:30:00Z</dcterms:created>
  <dc:creator>熊静</dc:creator>
  <cp:lastModifiedBy>唐明明</cp:lastModifiedBy>
  <cp:lastPrinted>2020-10-06T01:02:05Z</cp:lastPrinted>
  <dcterms:modified xsi:type="dcterms:W3CDTF">2020-10-06T01:33:44Z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